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680232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7A107C">
        <w:rPr>
          <w:sz w:val="28"/>
          <w:szCs w:val="28"/>
        </w:rPr>
        <w:t>1</w:t>
      </w:r>
      <w:r w:rsidR="00F76DBF">
        <w:rPr>
          <w:sz w:val="28"/>
          <w:szCs w:val="28"/>
        </w:rPr>
        <w:t>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F76DBF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F76DBF">
              <w:rPr>
                <w:b/>
                <w:sz w:val="28"/>
                <w:szCs w:val="28"/>
              </w:rPr>
              <w:t>84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F76DBF">
        <w:rPr>
          <w:b w:val="0"/>
          <w:szCs w:val="28"/>
        </w:rPr>
        <w:t>84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F76DBF">
        <w:rPr>
          <w:b w:val="0"/>
          <w:szCs w:val="28"/>
        </w:rPr>
        <w:t>Пшеничной Оксаной Дмитриевной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F76DBF" w:rsidRPr="00F76DBF">
        <w:rPr>
          <w:b w:val="0"/>
          <w:szCs w:val="28"/>
        </w:rPr>
        <w:t>Собранием депутатов Новоегорлыкского сельского поселения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F76DBF">
        <w:rPr>
          <w:sz w:val="28"/>
          <w:szCs w:val="28"/>
        </w:rPr>
        <w:t>84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F76DBF">
        <w:rPr>
          <w:sz w:val="28"/>
          <w:szCs w:val="28"/>
        </w:rPr>
        <w:t>Пшеничную Оксану Дмитриевну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F76DBF">
        <w:rPr>
          <w:sz w:val="28"/>
          <w:szCs w:val="28"/>
        </w:rPr>
        <w:t>84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9B7D5C" w:rsidRDefault="009B7D5C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2859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2157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62C4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C7D41"/>
    <w:rsid w:val="004D1353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D6EF3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5779E"/>
    <w:rsid w:val="007641DB"/>
    <w:rsid w:val="00765C53"/>
    <w:rsid w:val="00767187"/>
    <w:rsid w:val="0078420E"/>
    <w:rsid w:val="00796E7D"/>
    <w:rsid w:val="007A0CB4"/>
    <w:rsid w:val="007A107C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55F2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B7D5C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07D8D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B48CB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6DBF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29</cp:revision>
  <cp:lastPrinted>2020-09-01T11:29:00Z</cp:lastPrinted>
  <dcterms:created xsi:type="dcterms:W3CDTF">2020-12-30T07:58:00Z</dcterms:created>
  <dcterms:modified xsi:type="dcterms:W3CDTF">2021-03-09T10:39:00Z</dcterms:modified>
</cp:coreProperties>
</file>