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7D701F">
        <w:rPr>
          <w:sz w:val="28"/>
          <w:szCs w:val="28"/>
        </w:rPr>
        <w:t>60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D701F">
        <w:rPr>
          <w:b/>
          <w:sz w:val="28"/>
          <w:szCs w:val="28"/>
        </w:rPr>
        <w:t>Ларьковой Надежды Викторовны</w:t>
      </w:r>
      <w:r w:rsidR="00500F11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D701F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7D701F" w:rsidRPr="007D701F">
        <w:rPr>
          <w:sz w:val="28"/>
          <w:szCs w:val="28"/>
        </w:rPr>
        <w:t>Ларьковой Надежды Викторовны</w:t>
      </w:r>
      <w:r w:rsidR="00DF2E50" w:rsidRPr="007D701F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7D701F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7D701F">
        <w:rPr>
          <w:b/>
          <w:sz w:val="28"/>
          <w:szCs w:val="28"/>
        </w:rPr>
        <w:t>Ларькову Надежду Викторовну</w:t>
      </w:r>
      <w:r w:rsidR="00035EB6" w:rsidRPr="00CE1992">
        <w:rPr>
          <w:bCs/>
          <w:sz w:val="28"/>
          <w:szCs w:val="28"/>
        </w:rPr>
        <w:t>, 19</w:t>
      </w:r>
      <w:r w:rsidR="00DF2E50">
        <w:rPr>
          <w:bCs/>
          <w:sz w:val="28"/>
          <w:szCs w:val="28"/>
        </w:rPr>
        <w:t>6</w:t>
      </w:r>
      <w:r w:rsidR="007D701F">
        <w:rPr>
          <w:bCs/>
          <w:sz w:val="28"/>
          <w:szCs w:val="28"/>
        </w:rPr>
        <w:t>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7D701F">
        <w:rPr>
          <w:bCs/>
          <w:sz w:val="28"/>
          <w:szCs w:val="28"/>
        </w:rPr>
        <w:t>г</w:t>
      </w:r>
      <w:proofErr w:type="gramStart"/>
      <w:r w:rsidR="007D701F">
        <w:rPr>
          <w:bCs/>
          <w:sz w:val="28"/>
          <w:szCs w:val="28"/>
        </w:rPr>
        <w:t>.С</w:t>
      </w:r>
      <w:proofErr w:type="gramEnd"/>
      <w:r w:rsidR="007D701F">
        <w:rPr>
          <w:bCs/>
          <w:sz w:val="28"/>
          <w:szCs w:val="28"/>
        </w:rPr>
        <w:t>альск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7D701F" w:rsidRPr="007D701F">
        <w:rPr>
          <w:bCs/>
          <w:sz w:val="28"/>
          <w:szCs w:val="28"/>
        </w:rPr>
        <w:t>Муниципальное бюджетное учреждение "Центр социального обслуживания граждан пожилого возраста и инвалидов Сальского района", заведующ</w:t>
      </w:r>
      <w:r w:rsidR="007D701F">
        <w:rPr>
          <w:bCs/>
          <w:sz w:val="28"/>
          <w:szCs w:val="28"/>
        </w:rPr>
        <w:t>его</w:t>
      </w:r>
      <w:r w:rsidR="007D701F" w:rsidRPr="007D701F">
        <w:rPr>
          <w:bCs/>
          <w:sz w:val="28"/>
          <w:szCs w:val="28"/>
        </w:rPr>
        <w:t xml:space="preserve"> отделением социального обслуживания на дому № 10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7D701F">
        <w:rPr>
          <w:bCs/>
          <w:sz w:val="28"/>
          <w:szCs w:val="28"/>
        </w:rPr>
        <w:t>ую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CE1992">
        <w:rPr>
          <w:sz w:val="28"/>
          <w:szCs w:val="28"/>
        </w:rPr>
        <w:t xml:space="preserve"> политической партии «ЕДИНАЯ </w:t>
      </w:r>
      <w:r w:rsidR="00AA567E" w:rsidRPr="00CE1992">
        <w:rPr>
          <w:sz w:val="28"/>
          <w:szCs w:val="28"/>
        </w:rPr>
        <w:lastRenderedPageBreak/>
        <w:t>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D701F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7D701F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762D1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A788F"/>
    <w:rsid w:val="00AB741C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994A-B558-4FF0-9CF7-B15B781D3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2021-08-06T16:06:00Z</dcterms:created>
  <dcterms:modified xsi:type="dcterms:W3CDTF">2021-08-06T16:09:00Z</dcterms:modified>
</cp:coreProperties>
</file>