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492E9E">
      <w:pPr>
        <w:pStyle w:val="1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15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1643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00000" w:rsidRDefault="00261643">
      <w:pPr>
        <w:jc w:val="center"/>
        <w:rPr>
          <w:b/>
          <w:bCs/>
          <w:color w:val="000000"/>
          <w:spacing w:val="-1"/>
          <w:w w:val="101"/>
          <w:sz w:val="24"/>
        </w:rPr>
      </w:pPr>
      <w:r>
        <w:rPr>
          <w:b/>
        </w:rPr>
        <w:t>САЛЬСКОГО РАЙОНА РОСТОВСКОЙ ОБЛАСТИ</w:t>
      </w:r>
    </w:p>
    <w:p w:rsidR="00000000" w:rsidRDefault="00261643">
      <w:pPr>
        <w:widowControl w:val="0"/>
        <w:shd w:val="clear" w:color="auto" w:fill="FFFFFF"/>
        <w:autoSpaceDE w:val="0"/>
        <w:ind w:firstLine="720"/>
        <w:jc w:val="center"/>
        <w:rPr>
          <w:b/>
          <w:bCs/>
          <w:color w:val="000000"/>
          <w:spacing w:val="-1"/>
          <w:w w:val="101"/>
          <w:sz w:val="24"/>
        </w:rPr>
      </w:pPr>
    </w:p>
    <w:p w:rsidR="00000000" w:rsidRDefault="00261643">
      <w:pPr>
        <w:widowControl w:val="0"/>
        <w:shd w:val="clear" w:color="auto" w:fill="FFFFFF"/>
        <w:autoSpaceDE w:val="0"/>
        <w:ind w:firstLine="720"/>
        <w:jc w:val="center"/>
        <w:sectPr w:rsidR="00000000">
          <w:pgSz w:w="11906" w:h="16838"/>
          <w:pgMar w:top="701" w:right="975" w:bottom="360" w:left="974" w:header="720" w:footer="720" w:gutter="0"/>
          <w:cols w:space="720"/>
          <w:docGrid w:linePitch="600" w:charSpace="24576"/>
        </w:sectPr>
      </w:pPr>
      <w:r>
        <w:rPr>
          <w:b/>
          <w:bCs/>
          <w:color w:val="000000"/>
          <w:spacing w:val="-1"/>
          <w:w w:val="101"/>
          <w:sz w:val="24"/>
        </w:rPr>
        <w:t>ПОСТАНОВЛЕНИЕ</w:t>
      </w:r>
    </w:p>
    <w:p w:rsidR="00000000" w:rsidRDefault="00261643">
      <w:pPr>
        <w:widowControl w:val="0"/>
        <w:autoSpaceDE w:val="0"/>
        <w:ind w:firstLine="720"/>
        <w:rPr>
          <w:b/>
          <w:bCs/>
          <w:color w:val="000000"/>
          <w:spacing w:val="-5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2.2pt;margin-top:2.95pt;width:71.25pt;height:17.3pt;z-index:251656704;mso-wrap-distance-left:7in;mso-wrap-distance-top:2.9pt;mso-wrap-distance-right:7in;mso-wrap-distance-bottom:2.9pt;mso-position-horizontal-relative:margin" stroked="f">
            <v:fill color2="black"/>
            <v:textbox inset="0,0,0,0">
              <w:txbxContent>
                <w:p w:rsidR="00000000" w:rsidRDefault="00261643">
                  <w:pPr>
                    <w:widowControl w:val="0"/>
                    <w:shd w:val="clear" w:color="auto" w:fill="FFFFFF"/>
                    <w:autoSpaceDE w:val="0"/>
                    <w:rPr>
                      <w:i/>
                      <w:iCs/>
                      <w:sz w:val="24"/>
                    </w:rPr>
                  </w:pPr>
                  <w:r>
                    <w:rPr>
                      <w:w w:val="84"/>
                      <w:szCs w:val="28"/>
                    </w:rPr>
                    <w:t xml:space="preserve">№ </w:t>
                  </w:r>
                  <w:r>
                    <w:rPr>
                      <w:w w:val="84"/>
                      <w:szCs w:val="28"/>
                    </w:rPr>
                    <w:t>69-3</w:t>
                  </w:r>
                </w:p>
                <w:p w:rsidR="00000000" w:rsidRDefault="00261643">
                  <w:pPr>
                    <w:widowControl w:val="0"/>
                    <w:shd w:val="clear" w:color="auto" w:fill="FFFFFF"/>
                    <w:autoSpaceDE w:val="0"/>
                    <w:ind w:firstLine="720"/>
                    <w:rPr>
                      <w:i/>
                      <w:iCs/>
                      <w:sz w:val="24"/>
                    </w:rPr>
                  </w:pPr>
                </w:p>
              </w:txbxContent>
            </v:textbox>
            <w10:wrap type="topAndBottom"/>
          </v:shape>
        </w:pict>
      </w:r>
      <w:r>
        <w:pict>
          <v:shape id="_x0000_s1027" type="#_x0000_t202" style="position:absolute;left:0;text-align:left;margin-left:4.15pt;margin-top:2.95pt;width:138.2pt;height:16.35pt;z-index:251657728;mso-wrap-distance-left:7in;mso-wrap-distance-top:2.9pt;mso-wrap-distance-right:7in;mso-wrap-distance-bottom:2.9pt;mso-position-horizontal-relative:margin" stroked="f">
            <v:fill color2="black"/>
            <v:textbox inset="0,0,0,0">
              <w:txbxContent>
                <w:p w:rsidR="00000000" w:rsidRDefault="00261643">
                  <w:pPr>
                    <w:widowControl w:val="0"/>
                    <w:shd w:val="clear" w:color="auto" w:fill="FFFFFF"/>
                    <w:autoSpaceDE w:val="0"/>
                    <w:ind w:firstLine="720"/>
                  </w:pPr>
                  <w:r>
                    <w:rPr>
                      <w:spacing w:val="-12"/>
                      <w:szCs w:val="28"/>
                    </w:rPr>
                    <w:t xml:space="preserve">11 декабря </w:t>
                  </w:r>
                  <w:r>
                    <w:rPr>
                      <w:color w:val="000000"/>
                      <w:spacing w:val="-12"/>
                      <w:szCs w:val="28"/>
                    </w:rPr>
                    <w:t xml:space="preserve"> 2017 г.</w:t>
                  </w:r>
                </w:p>
              </w:txbxContent>
            </v:textbox>
            <w10:wrap type="topAndBottom"/>
          </v:shape>
        </w:pict>
      </w:r>
      <w:r>
        <w:pict>
          <v:shape id="_x0000_s1028" type="#_x0000_t202" style="position:absolute;left:0;text-align:left;margin-left:196.85pt;margin-top:16.35pt;width:85.05pt;height:14.7pt;z-index:251658752;mso-wrap-distance-left:7in;mso-wrap-distance-top:2.9pt;mso-wrap-distance-right:7in;mso-wrap-distance-bottom:2.9pt;mso-position-horizontal-relative:margin" stroked="f">
            <v:fill color2="black"/>
            <v:textbox inset="0,0,0,0">
              <w:txbxContent>
                <w:p w:rsidR="00000000" w:rsidRDefault="00261643">
                  <w:pPr>
                    <w:widowControl w:val="0"/>
                    <w:shd w:val="clear" w:color="auto" w:fill="FFFFFF"/>
                    <w:autoSpaceDE w:val="0"/>
                    <w:ind w:firstLine="720"/>
                  </w:pPr>
                  <w:r>
                    <w:rPr>
                      <w:color w:val="000000"/>
                      <w:spacing w:val="-15"/>
                      <w:szCs w:val="28"/>
                    </w:rPr>
                    <w:t>г. Сальск</w:t>
                  </w:r>
                </w:p>
              </w:txbxContent>
            </v:textbox>
            <w10:wrap type="topAndBottom"/>
          </v:shape>
        </w:pict>
      </w:r>
      <w:r>
        <w:rPr>
          <w:i/>
          <w:iCs/>
          <w:sz w:val="24"/>
        </w:rPr>
        <w:t xml:space="preserve"> </w:t>
      </w:r>
    </w:p>
    <w:p w:rsidR="00000000" w:rsidRDefault="00261643">
      <w:pPr>
        <w:widowControl w:val="0"/>
        <w:autoSpaceDE w:val="0"/>
        <w:ind w:left="1418" w:right="1313"/>
        <w:jc w:val="both"/>
        <w:rPr>
          <w:b/>
          <w:bCs/>
          <w:color w:val="000000"/>
          <w:spacing w:val="-4"/>
          <w:szCs w:val="28"/>
        </w:rPr>
        <w:sectPr w:rsidR="00000000">
          <w:type w:val="continuous"/>
          <w:pgSz w:w="11906" w:h="16838"/>
          <w:pgMar w:top="701" w:right="975" w:bottom="360" w:left="974" w:header="720" w:footer="720" w:gutter="0"/>
          <w:cols w:space="720"/>
          <w:docGrid w:linePitch="600" w:charSpace="24576"/>
        </w:sectPr>
      </w:pPr>
      <w:r>
        <w:rPr>
          <w:b/>
          <w:bCs/>
          <w:color w:val="000000"/>
          <w:spacing w:val="-5"/>
          <w:szCs w:val="28"/>
        </w:rPr>
        <w:t xml:space="preserve">О внесении изменений в постановление Территориальной избирательной </w:t>
      </w:r>
      <w:r>
        <w:rPr>
          <w:b/>
          <w:bCs/>
          <w:color w:val="000000"/>
          <w:spacing w:val="-3"/>
          <w:szCs w:val="28"/>
        </w:rPr>
        <w:t xml:space="preserve">комиссии Сальского района Ростовской области </w:t>
      </w:r>
      <w:r>
        <w:rPr>
          <w:b/>
          <w:bCs/>
          <w:color w:val="000000"/>
          <w:spacing w:val="-4"/>
          <w:szCs w:val="28"/>
        </w:rPr>
        <w:t xml:space="preserve">от  05 апреля 2013 года № 80-19 </w:t>
      </w:r>
      <w:r>
        <w:rPr>
          <w:b/>
          <w:bCs/>
          <w:color w:val="000000"/>
          <w:spacing w:val="-3"/>
          <w:szCs w:val="28"/>
        </w:rPr>
        <w:t xml:space="preserve">«О </w:t>
      </w:r>
      <w:r>
        <w:rPr>
          <w:b/>
          <w:bCs/>
          <w:color w:val="000000"/>
          <w:kern w:val="1"/>
          <w:szCs w:val="28"/>
          <w:lang w:eastAsia="hi-IN" w:bidi="hi-IN"/>
        </w:rPr>
        <w:t>формировании</w:t>
      </w:r>
      <w:r>
        <w:rPr>
          <w:b/>
          <w:bCs/>
          <w:color w:val="000000"/>
          <w:kern w:val="1"/>
          <w:szCs w:val="28"/>
          <w:lang w:eastAsia="hi-IN" w:bidi="hi-IN"/>
        </w:rPr>
        <w:t xml:space="preserve"> участковой комиссии избирательного участка, участка референдума № 2057 Сальского района Ростовской области</w:t>
      </w:r>
      <w:r>
        <w:rPr>
          <w:b/>
          <w:bCs/>
          <w:color w:val="000000"/>
          <w:spacing w:val="-3"/>
          <w:szCs w:val="28"/>
        </w:rPr>
        <w:t>»</w:t>
      </w:r>
      <w:r>
        <w:rPr>
          <w:b/>
          <w:bCs/>
          <w:color w:val="000000"/>
          <w:spacing w:val="-4"/>
          <w:szCs w:val="28"/>
        </w:rPr>
        <w:t xml:space="preserve"> </w:t>
      </w:r>
    </w:p>
    <w:p w:rsidR="00000000" w:rsidRDefault="00261643">
      <w:pPr>
        <w:widowControl w:val="0"/>
        <w:shd w:val="clear" w:color="auto" w:fill="FFFFFF"/>
        <w:autoSpaceDE w:val="0"/>
        <w:ind w:firstLine="720"/>
        <w:jc w:val="both"/>
        <w:rPr>
          <w:b/>
          <w:bCs/>
          <w:color w:val="000000"/>
          <w:spacing w:val="-4"/>
          <w:szCs w:val="28"/>
        </w:rPr>
      </w:pPr>
    </w:p>
    <w:p w:rsidR="00000000" w:rsidRDefault="00261643">
      <w:pPr>
        <w:widowControl w:val="0"/>
        <w:shd w:val="clear" w:color="auto" w:fill="FFFFFF"/>
        <w:autoSpaceDE w:val="0"/>
        <w:ind w:firstLine="720"/>
        <w:jc w:val="both"/>
        <w:rPr>
          <w:spacing w:val="-12"/>
          <w:szCs w:val="28"/>
        </w:rPr>
      </w:pPr>
      <w:r>
        <w:rPr>
          <w:spacing w:val="-5"/>
          <w:szCs w:val="28"/>
        </w:rPr>
        <w:t xml:space="preserve">В связи с изменением фамилии членом </w:t>
      </w:r>
      <w:r>
        <w:rPr>
          <w:spacing w:val="-8"/>
          <w:szCs w:val="28"/>
        </w:rPr>
        <w:t>участковой избирательной комиссии Сальского района Ростовской области  № 2057  Двухбратовой Мариной Петровной</w:t>
      </w:r>
      <w:r>
        <w:rPr>
          <w:spacing w:val="-8"/>
          <w:szCs w:val="28"/>
        </w:rPr>
        <w:t xml:space="preserve"> (письмо  ТКСА ГАС «Выборы» от 08.12.2017 № 03-08/61 о результатах проверки персональных данных членов и кандидатов в члены постоянно действующих участковых избирательных комиссий)</w:t>
      </w:r>
    </w:p>
    <w:p w:rsidR="00000000" w:rsidRDefault="00261643">
      <w:pPr>
        <w:widowControl w:val="0"/>
        <w:shd w:val="clear" w:color="auto" w:fill="FFFFFF"/>
        <w:autoSpaceDE w:val="0"/>
        <w:ind w:firstLine="720"/>
        <w:jc w:val="center"/>
      </w:pPr>
      <w:r>
        <w:rPr>
          <w:spacing w:val="-12"/>
          <w:szCs w:val="28"/>
        </w:rPr>
        <w:t>Территориальная избирательная комиссия Сальского района  Ростовской области</w:t>
      </w:r>
      <w:r>
        <w:rPr>
          <w:spacing w:val="-12"/>
          <w:szCs w:val="28"/>
        </w:rPr>
        <w:t xml:space="preserve"> ПОСТАНОВЛЯЕТ:</w:t>
      </w:r>
    </w:p>
    <w:p w:rsidR="00000000" w:rsidRDefault="00261643">
      <w:pPr>
        <w:widowControl w:val="0"/>
        <w:shd w:val="clear" w:color="auto" w:fill="FFFFFF"/>
        <w:autoSpaceDE w:val="0"/>
        <w:ind w:firstLine="720"/>
        <w:jc w:val="both"/>
      </w:pPr>
    </w:p>
    <w:p w:rsidR="00000000" w:rsidRDefault="00261643">
      <w:pPr>
        <w:autoSpaceDE w:val="0"/>
        <w:spacing w:line="200" w:lineRule="atLeast"/>
        <w:ind w:firstLine="720"/>
        <w:jc w:val="both"/>
        <w:rPr>
          <w:i/>
          <w:iCs/>
          <w:kern w:val="1"/>
          <w:sz w:val="24"/>
          <w:szCs w:val="20"/>
          <w:lang w:eastAsia="hi-IN" w:bidi="hi-IN"/>
        </w:rPr>
      </w:pPr>
      <w:r>
        <w:rPr>
          <w:spacing w:val="-7"/>
          <w:kern w:val="1"/>
          <w:szCs w:val="28"/>
          <w:lang w:eastAsia="hi-IN" w:bidi="hi-IN"/>
        </w:rPr>
        <w:t xml:space="preserve">1. Внести изменение в пункт 1 постановления  </w:t>
      </w:r>
      <w:r>
        <w:rPr>
          <w:spacing w:val="-11"/>
          <w:kern w:val="1"/>
          <w:szCs w:val="28"/>
          <w:lang w:eastAsia="hi-IN" w:bidi="hi-IN"/>
        </w:rPr>
        <w:t xml:space="preserve"> Т</w:t>
      </w:r>
      <w:r>
        <w:rPr>
          <w:spacing w:val="-5"/>
          <w:kern w:val="1"/>
          <w:szCs w:val="28"/>
          <w:lang w:eastAsia="hi-IN" w:bidi="hi-IN"/>
        </w:rPr>
        <w:t xml:space="preserve">ерриториальной избирательной </w:t>
      </w:r>
      <w:r>
        <w:rPr>
          <w:spacing w:val="-3"/>
          <w:kern w:val="1"/>
          <w:szCs w:val="28"/>
          <w:lang w:eastAsia="hi-IN" w:bidi="hi-IN"/>
        </w:rPr>
        <w:t xml:space="preserve">комиссии Сальского района Ростовской области </w:t>
      </w:r>
      <w:r>
        <w:rPr>
          <w:spacing w:val="-4"/>
          <w:kern w:val="1"/>
          <w:szCs w:val="28"/>
          <w:lang w:eastAsia="hi-IN" w:bidi="hi-IN"/>
        </w:rPr>
        <w:t>от 05 апреля 2013 года №</w:t>
      </w:r>
      <w:r>
        <w:rPr>
          <w:color w:val="000000"/>
          <w:spacing w:val="-4"/>
          <w:kern w:val="1"/>
          <w:szCs w:val="28"/>
          <w:lang w:eastAsia="hi-IN" w:bidi="hi-IN"/>
        </w:rPr>
        <w:t xml:space="preserve"> 80-19 </w:t>
      </w:r>
      <w:r>
        <w:rPr>
          <w:color w:val="000000"/>
          <w:spacing w:val="-3"/>
          <w:kern w:val="1"/>
          <w:szCs w:val="28"/>
          <w:lang w:eastAsia="hi-IN" w:bidi="hi-IN"/>
        </w:rPr>
        <w:t>«</w:t>
      </w:r>
      <w:r>
        <w:rPr>
          <w:spacing w:val="-3"/>
          <w:kern w:val="1"/>
          <w:szCs w:val="28"/>
          <w:lang w:eastAsia="hi-IN" w:bidi="hi-IN"/>
        </w:rPr>
        <w:t xml:space="preserve">О </w:t>
      </w:r>
      <w:r>
        <w:rPr>
          <w:kern w:val="1"/>
          <w:szCs w:val="28"/>
          <w:lang w:eastAsia="hi-IN" w:bidi="hi-IN"/>
        </w:rPr>
        <w:t>формировании участковой комиссии избирательного участка, участка референдума № 2057 С</w:t>
      </w:r>
      <w:r>
        <w:rPr>
          <w:kern w:val="1"/>
          <w:szCs w:val="28"/>
          <w:lang w:eastAsia="hi-IN" w:bidi="hi-IN"/>
        </w:rPr>
        <w:t>альского района Ростовской области</w:t>
      </w:r>
      <w:r>
        <w:rPr>
          <w:spacing w:val="-4"/>
          <w:kern w:val="1"/>
          <w:szCs w:val="28"/>
          <w:lang w:eastAsia="hi-IN" w:bidi="hi-IN"/>
        </w:rPr>
        <w:t xml:space="preserve">»,  </w:t>
      </w:r>
      <w:r>
        <w:rPr>
          <w:spacing w:val="-11"/>
          <w:kern w:val="1"/>
          <w:szCs w:val="28"/>
          <w:lang w:eastAsia="hi-IN" w:bidi="hi-IN"/>
        </w:rPr>
        <w:t>изложив его в следующей редакции:</w:t>
      </w:r>
    </w:p>
    <w:p w:rsidR="00000000" w:rsidRDefault="00261643">
      <w:pPr>
        <w:autoSpaceDE w:val="0"/>
        <w:spacing w:line="200" w:lineRule="atLeast"/>
        <w:ind w:firstLine="720"/>
        <w:jc w:val="both"/>
        <w:rPr>
          <w:i/>
          <w:iCs/>
          <w:kern w:val="1"/>
          <w:sz w:val="24"/>
          <w:szCs w:val="20"/>
          <w:lang w:eastAsia="hi-IN" w:bidi="hi-IN"/>
        </w:rPr>
      </w:pPr>
    </w:p>
    <w:tbl>
      <w:tblPr>
        <w:tblW w:w="0" w:type="auto"/>
        <w:tblInd w:w="100" w:type="dxa"/>
        <w:tblLayout w:type="fixed"/>
        <w:tblLook w:val="0000"/>
      </w:tblPr>
      <w:tblGrid>
        <w:gridCol w:w="526"/>
        <w:gridCol w:w="48"/>
        <w:gridCol w:w="1399"/>
        <w:gridCol w:w="22"/>
        <w:gridCol w:w="740"/>
        <w:gridCol w:w="107"/>
        <w:gridCol w:w="1121"/>
        <w:gridCol w:w="22"/>
        <w:gridCol w:w="1681"/>
        <w:gridCol w:w="22"/>
        <w:gridCol w:w="1542"/>
        <w:gridCol w:w="22"/>
        <w:gridCol w:w="1256"/>
        <w:gridCol w:w="22"/>
        <w:gridCol w:w="1385"/>
        <w:gridCol w:w="22"/>
      </w:tblGrid>
      <w:tr w:rsidR="00000000">
        <w:trPr>
          <w:gridAfter w:val="1"/>
          <w:wAfter w:w="22" w:type="dxa"/>
        </w:trPr>
        <w:tc>
          <w:tcPr>
            <w:tcW w:w="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№</w:t>
            </w:r>
          </w:p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п</w:t>
            </w:r>
            <w:r>
              <w:rPr>
                <w:kern w:val="1"/>
                <w:sz w:val="24"/>
                <w:lang w:val="en-US" w:eastAsia="hi-IN" w:bidi="hi-IN"/>
              </w:rPr>
              <w:t>/</w:t>
            </w:r>
            <w:r>
              <w:rPr>
                <w:kern w:val="1"/>
                <w:sz w:val="24"/>
                <w:lang w:eastAsia="hi-IN" w:bidi="hi-IN"/>
              </w:rPr>
              <w:t>п</w:t>
            </w:r>
          </w:p>
        </w:tc>
        <w:tc>
          <w:tcPr>
            <w:tcW w:w="144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Фамилия, имя, отчество</w:t>
            </w:r>
          </w:p>
        </w:tc>
        <w:tc>
          <w:tcPr>
            <w:tcW w:w="76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 xml:space="preserve">Дата </w:t>
            </w:r>
          </w:p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рож-дения</w:t>
            </w:r>
          </w:p>
        </w:tc>
        <w:tc>
          <w:tcPr>
            <w:tcW w:w="122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Образование</w:t>
            </w:r>
          </w:p>
        </w:tc>
        <w:tc>
          <w:tcPr>
            <w:tcW w:w="170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Имеется ли опыт работы в избиратель-ных комиссиях</w:t>
            </w:r>
          </w:p>
        </w:tc>
        <w:tc>
          <w:tcPr>
            <w:tcW w:w="156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Должность и</w:t>
            </w:r>
          </w:p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место работы</w:t>
            </w:r>
          </w:p>
        </w:tc>
        <w:tc>
          <w:tcPr>
            <w:tcW w:w="12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Является гос./мун. служа-щим</w:t>
            </w:r>
          </w:p>
        </w:tc>
        <w:tc>
          <w:tcPr>
            <w:tcW w:w="140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Наименование</w:t>
            </w:r>
          </w:p>
          <w:p w:rsidR="00000000" w:rsidRDefault="00261643">
            <w:pPr>
              <w:spacing w:after="200" w:line="276" w:lineRule="auto"/>
              <w:jc w:val="center"/>
            </w:pPr>
            <w:r>
              <w:rPr>
                <w:kern w:val="1"/>
                <w:sz w:val="24"/>
                <w:lang w:eastAsia="hi-IN" w:bidi="hi-IN"/>
              </w:rPr>
              <w:t xml:space="preserve"> </w:t>
            </w:r>
            <w:r>
              <w:rPr>
                <w:kern w:val="1"/>
                <w:sz w:val="24"/>
                <w:lang w:eastAsia="hi-IN" w:bidi="hi-IN"/>
              </w:rPr>
              <w:t>субъекта</w:t>
            </w:r>
            <w:r>
              <w:rPr>
                <w:kern w:val="1"/>
                <w:sz w:val="24"/>
                <w:lang w:eastAsia="hi-IN" w:bidi="hi-IN"/>
              </w:rPr>
              <w:t xml:space="preserve"> выдвиже-ния</w:t>
            </w:r>
          </w:p>
        </w:tc>
      </w:tr>
      <w:tr w:rsidR="00000000">
        <w:trPr>
          <w:gridAfter w:val="1"/>
          <w:wAfter w:w="22" w:type="dxa"/>
        </w:trPr>
        <w:tc>
          <w:tcPr>
            <w:tcW w:w="9915" w:type="dxa"/>
            <w:gridSpan w:val="1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261643">
            <w:pPr>
              <w:spacing w:after="200" w:line="276" w:lineRule="auto"/>
              <w:jc w:val="center"/>
            </w:pPr>
            <w:r>
              <w:rPr>
                <w:b/>
                <w:bCs/>
                <w:i/>
                <w:iCs/>
                <w:kern w:val="1"/>
                <w:sz w:val="24"/>
                <w:lang w:eastAsia="hi-IN" w:bidi="hi-IN"/>
              </w:rPr>
              <w:t>Участковая избирательная комиссия № 2057</w:t>
            </w:r>
          </w:p>
        </w:tc>
      </w:tr>
      <w:tr w:rsidR="00000000">
        <w:tc>
          <w:tcPr>
            <w:tcW w:w="57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2</w:t>
            </w:r>
          </w:p>
        </w:tc>
        <w:tc>
          <w:tcPr>
            <w:tcW w:w="142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both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Носовская Марина Петровна</w:t>
            </w:r>
          </w:p>
        </w:tc>
        <w:tc>
          <w:tcPr>
            <w:tcW w:w="84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12.11.1980</w:t>
            </w:r>
          </w:p>
        </w:tc>
        <w:tc>
          <w:tcPr>
            <w:tcW w:w="114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center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среднее профес-сиональное</w:t>
            </w:r>
          </w:p>
        </w:tc>
        <w:tc>
          <w:tcPr>
            <w:tcW w:w="170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да</w:t>
            </w:r>
          </w:p>
        </w:tc>
        <w:tc>
          <w:tcPr>
            <w:tcW w:w="156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643">
            <w:pPr>
              <w:autoSpaceDE w:val="0"/>
              <w:spacing w:line="200" w:lineRule="atLeast"/>
              <w:jc w:val="both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зав.складом, МБУЗ "ЦРБ" Сальского района</w:t>
            </w:r>
          </w:p>
        </w:tc>
        <w:tc>
          <w:tcPr>
            <w:tcW w:w="12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00000" w:rsidRDefault="00261643">
            <w:pPr>
              <w:autoSpaceDE w:val="0"/>
              <w:spacing w:line="200" w:lineRule="atLeast"/>
              <w:rPr>
                <w:kern w:val="1"/>
                <w:sz w:val="24"/>
                <w:lang w:eastAsia="hi-IN" w:bidi="hi-IN"/>
              </w:rPr>
            </w:pPr>
            <w:r>
              <w:rPr>
                <w:kern w:val="1"/>
                <w:sz w:val="24"/>
                <w:lang w:eastAsia="hi-IN" w:bidi="hi-IN"/>
              </w:rPr>
              <w:t>нет</w:t>
            </w:r>
          </w:p>
        </w:tc>
        <w:tc>
          <w:tcPr>
            <w:tcW w:w="140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00000" w:rsidRDefault="00261643">
            <w:pPr>
              <w:spacing w:after="200" w:line="276" w:lineRule="auto"/>
            </w:pPr>
            <w:r>
              <w:rPr>
                <w:kern w:val="1"/>
                <w:sz w:val="24"/>
                <w:lang w:eastAsia="hi-IN" w:bidi="hi-IN"/>
              </w:rPr>
              <w:t>РРО ПП «ПАТРИОТЫ РОССИИ»</w:t>
            </w:r>
          </w:p>
        </w:tc>
      </w:tr>
    </w:tbl>
    <w:p w:rsidR="00000000" w:rsidRDefault="00261643">
      <w:pPr>
        <w:autoSpaceDE w:val="0"/>
        <w:spacing w:line="200" w:lineRule="atLeast"/>
        <w:rPr>
          <w:i/>
          <w:iCs/>
          <w:kern w:val="1"/>
          <w:sz w:val="24"/>
          <w:szCs w:val="20"/>
          <w:lang w:eastAsia="hi-IN" w:bidi="hi-IN"/>
        </w:rPr>
      </w:pPr>
    </w:p>
    <w:p w:rsidR="00000000" w:rsidRDefault="00261643">
      <w:pPr>
        <w:tabs>
          <w:tab w:val="left" w:pos="798"/>
          <w:tab w:val="left" w:pos="993"/>
        </w:tabs>
        <w:spacing w:line="276" w:lineRule="auto"/>
        <w:jc w:val="both"/>
        <w:rPr>
          <w:szCs w:val="28"/>
        </w:rPr>
      </w:pPr>
      <w:r>
        <w:rPr>
          <w:spacing w:val="-5"/>
          <w:kern w:val="1"/>
          <w:szCs w:val="28"/>
          <w:lang w:eastAsia="hi-IN" w:bidi="hi-IN"/>
        </w:rPr>
        <w:t xml:space="preserve">2.  </w:t>
      </w:r>
      <w:r>
        <w:rPr>
          <w:kern w:val="1"/>
          <w:szCs w:val="28"/>
          <w:lang w:eastAsia="hi-IN" w:bidi="hi-IN"/>
        </w:rPr>
        <w:t>Направить настоящее постановление в участковую избирател</w:t>
      </w:r>
      <w:r>
        <w:rPr>
          <w:kern w:val="1"/>
          <w:szCs w:val="28"/>
          <w:lang w:eastAsia="hi-IN" w:bidi="hi-IN"/>
        </w:rPr>
        <w:t>ьную комиссию № 2057 Сальского района Ростовской области.</w:t>
      </w:r>
    </w:p>
    <w:p w:rsidR="00000000" w:rsidRDefault="00261643">
      <w:pPr>
        <w:tabs>
          <w:tab w:val="left" w:pos="798"/>
          <w:tab w:val="left" w:pos="993"/>
        </w:tabs>
        <w:spacing w:line="276" w:lineRule="auto"/>
        <w:rPr>
          <w:szCs w:val="28"/>
        </w:rPr>
      </w:pPr>
    </w:p>
    <w:p w:rsidR="00000000" w:rsidRDefault="00261643">
      <w:pPr>
        <w:widowControl w:val="0"/>
        <w:autoSpaceDE w:val="0"/>
        <w:ind w:right="-7336" w:firstLine="72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О.И.Коломийцева</w:t>
      </w:r>
    </w:p>
    <w:p w:rsidR="00000000" w:rsidRDefault="00261643">
      <w:pPr>
        <w:widowControl w:val="0"/>
        <w:autoSpaceDE w:val="0"/>
        <w:ind w:right="-7336"/>
        <w:rPr>
          <w:szCs w:val="28"/>
        </w:rPr>
      </w:pPr>
    </w:p>
    <w:p w:rsidR="00000000" w:rsidRDefault="00261643">
      <w:pPr>
        <w:widowControl w:val="0"/>
        <w:autoSpaceDE w:val="0"/>
        <w:ind w:right="-7336" w:firstLine="720"/>
        <w:rPr>
          <w:sz w:val="24"/>
        </w:rPr>
        <w:sectPr w:rsidR="00000000">
          <w:type w:val="continuous"/>
          <w:pgSz w:w="11906" w:h="16838"/>
          <w:pgMar w:top="701" w:right="850" w:bottom="360" w:left="1701" w:header="720" w:footer="720" w:gutter="0"/>
          <w:cols w:space="720"/>
          <w:docGrid w:linePitch="600" w:charSpace="24576"/>
        </w:sectPr>
      </w:pPr>
      <w:r>
        <w:rPr>
          <w:szCs w:val="28"/>
        </w:rPr>
        <w:lastRenderedPageBreak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Н.С.Чернявская </w:t>
      </w:r>
    </w:p>
    <w:p w:rsidR="00000000" w:rsidRDefault="00261643">
      <w:pPr>
        <w:widowControl w:val="0"/>
        <w:autoSpaceDE w:val="0"/>
        <w:ind w:right="-7336"/>
        <w:rPr>
          <w:szCs w:val="28"/>
        </w:rPr>
      </w:pPr>
      <w:r>
        <w:rPr>
          <w:sz w:val="24"/>
        </w:rPr>
        <w:lastRenderedPageBreak/>
        <w:t xml:space="preserve"> </w:t>
      </w:r>
    </w:p>
    <w:p w:rsidR="00000000" w:rsidRDefault="00261643">
      <w:pPr>
        <w:widowControl w:val="0"/>
        <w:autoSpaceDE w:val="0"/>
        <w:ind w:right="-7336"/>
        <w:rPr>
          <w:szCs w:val="28"/>
        </w:rPr>
      </w:pPr>
    </w:p>
    <w:p w:rsidR="00261643" w:rsidRDefault="00261643">
      <w:pPr>
        <w:widowControl w:val="0"/>
        <w:shd w:val="clear" w:color="auto" w:fill="FFFFFF"/>
        <w:autoSpaceDE w:val="0"/>
        <w:ind w:firstLine="720"/>
        <w:jc w:val="center"/>
      </w:pPr>
    </w:p>
    <w:sectPr w:rsidR="00261643">
      <w:pgSz w:w="11906" w:h="16838"/>
      <w:pgMar w:top="701" w:right="975" w:bottom="360" w:left="974" w:header="720" w:footer="720" w:gutter="0"/>
      <w:cols w:space="720"/>
      <w:docGrid w:linePitch="600" w:charSpace="2457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492E9E"/>
    <w:rsid w:val="00261643"/>
    <w:rsid w:val="00492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Cs w:val="28"/>
      <w:lang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  <w:sz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sz w:val="28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sz w:val="28"/>
      <w:szCs w:val="28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  <w:rPr>
      <w:rFonts w:ascii="Times New Roman" w:hAnsi="Times New Roman" w:cs="Times New Roman" w:hint="default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  <w:sz w:val="24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Strong"/>
    <w:qFormat/>
    <w:rPr>
      <w:rFonts w:ascii="Arial" w:hAnsi="Arial" w:cs="Arial" w:hint="default"/>
      <w:b/>
      <w:bCs/>
      <w:color w:val="484848"/>
      <w:spacing w:val="7"/>
    </w:rPr>
  </w:style>
  <w:style w:type="character" w:customStyle="1" w:styleId="a4">
    <w:name w:val="Основной текст Знак"/>
    <w:rPr>
      <w:sz w:val="28"/>
      <w:szCs w:val="24"/>
    </w:rPr>
  </w:style>
  <w:style w:type="character" w:customStyle="1" w:styleId="a5">
    <w:name w:val="Основной текст с отступом Знак"/>
    <w:rPr>
      <w:b/>
      <w:sz w:val="28"/>
      <w:szCs w:val="24"/>
    </w:rPr>
  </w:style>
  <w:style w:type="character" w:customStyle="1" w:styleId="20">
    <w:name w:val="Основной текст 2 Знак"/>
    <w:rPr>
      <w:sz w:val="28"/>
      <w:szCs w:val="24"/>
    </w:rPr>
  </w:style>
  <w:style w:type="character" w:customStyle="1" w:styleId="3">
    <w:name w:val="Основной текст с отступом 3 Знак"/>
    <w:rPr>
      <w:sz w:val="16"/>
      <w:szCs w:val="16"/>
    </w:rPr>
  </w:style>
  <w:style w:type="character" w:customStyle="1" w:styleId="70">
    <w:name w:val="Заголовок 7 Знак"/>
    <w:rPr>
      <w:rFonts w:ascii="Calibri" w:eastAsia="Times New Roman" w:hAnsi="Calibri" w:cs="Times New Roman"/>
      <w:sz w:val="24"/>
      <w:szCs w:val="24"/>
    </w:rPr>
  </w:style>
  <w:style w:type="character" w:customStyle="1" w:styleId="21">
    <w:name w:val="Основной текст с отступом 2 Знак"/>
    <w:rPr>
      <w:sz w:val="28"/>
      <w:szCs w:val="24"/>
    </w:rPr>
  </w:style>
  <w:style w:type="character" w:customStyle="1" w:styleId="a6">
    <w:name w:val="Верхний колонтитул Знак"/>
    <w:rPr>
      <w:sz w:val="24"/>
      <w:szCs w:val="24"/>
    </w:rPr>
  </w:style>
  <w:style w:type="character" w:styleId="a7">
    <w:name w:val="page number"/>
    <w:rPr>
      <w:rFonts w:cs="Times New Roman"/>
    </w:rPr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9">
    <w:name w:val="Body Text"/>
    <w:basedOn w:val="a"/>
    <w:pPr>
      <w:spacing w:line="360" w:lineRule="auto"/>
      <w:jc w:val="both"/>
    </w:pPr>
    <w:rPr>
      <w:lang/>
    </w:rPr>
  </w:style>
  <w:style w:type="paragraph" w:styleId="aa">
    <w:name w:val="List"/>
    <w:basedOn w:val="a9"/>
    <w:rPr>
      <w:rFonts w:cs="Ari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styleId="ab">
    <w:name w:val="Body Text Indent"/>
    <w:basedOn w:val="a"/>
    <w:pPr>
      <w:ind w:left="2832"/>
      <w:jc w:val="both"/>
    </w:pPr>
    <w:rPr>
      <w:b/>
      <w:lang/>
    </w:rPr>
  </w:style>
  <w:style w:type="paragraph" w:styleId="ac">
    <w:name w:val="Normal (Web)"/>
    <w:basedOn w:val="a"/>
    <w:pPr>
      <w:spacing w:before="100" w:after="100"/>
    </w:pPr>
    <w:rPr>
      <w:sz w:val="24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21"/>
    <w:basedOn w:val="a"/>
    <w:pPr>
      <w:spacing w:after="120" w:line="480" w:lineRule="auto"/>
    </w:pPr>
    <w:rPr>
      <w:lang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  <w:lang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  <w:rPr>
      <w:lang/>
    </w:rPr>
  </w:style>
  <w:style w:type="paragraph" w:styleId="ad">
    <w:name w:val="header"/>
    <w:basedOn w:val="a"/>
    <w:pPr>
      <w:tabs>
        <w:tab w:val="center" w:pos="4677"/>
        <w:tab w:val="right" w:pos="9355"/>
      </w:tabs>
    </w:pPr>
    <w:rPr>
      <w:sz w:val="24"/>
      <w:lang/>
    </w:rPr>
  </w:style>
  <w:style w:type="paragraph" w:customStyle="1" w:styleId="ae">
    <w:name w:val="Содержимое врезки"/>
    <w:basedOn w:val="a9"/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251</Words>
  <Characters>1431</Characters>
  <Application>Microsoft Office Word</Application>
  <DocSecurity>0</DocSecurity>
  <Lines>11</Lines>
  <Paragraphs>3</Paragraphs>
  <ScaleCrop>false</ScaleCrop>
  <Company>UralSOFT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КСА</cp:lastModifiedBy>
  <cp:revision>2</cp:revision>
  <cp:lastPrinted>2017-07-31T03:48:00Z</cp:lastPrinted>
  <dcterms:created xsi:type="dcterms:W3CDTF">2017-12-15T06:48:00Z</dcterms:created>
  <dcterms:modified xsi:type="dcterms:W3CDTF">2017-12-15T06:48:00Z</dcterms:modified>
</cp:coreProperties>
</file>