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2670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A728E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108-21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71733E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1733E">
        <w:rPr>
          <w:b w:val="0"/>
          <w:szCs w:val="28"/>
          <w:shd w:val="clear" w:color="auto" w:fill="FFFFFF"/>
        </w:rPr>
        <w:t>Прилуцкой М</w:t>
      </w:r>
      <w:r w:rsidR="0071733E" w:rsidRPr="0071733E">
        <w:rPr>
          <w:b w:val="0"/>
          <w:szCs w:val="28"/>
          <w:shd w:val="clear" w:color="auto" w:fill="FFFFFF"/>
        </w:rPr>
        <w:t>ариной</w:t>
      </w:r>
      <w:r w:rsidR="0071733E">
        <w:rPr>
          <w:b w:val="0"/>
          <w:color w:val="212529"/>
          <w:szCs w:val="28"/>
          <w:shd w:val="clear" w:color="auto" w:fill="FFFFFF"/>
        </w:rPr>
        <w:t xml:space="preserve"> Геннадьеной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E5320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1733E">
        <w:rPr>
          <w:sz w:val="28"/>
          <w:szCs w:val="28"/>
        </w:rPr>
        <w:t>Прилуцкую Марину Геннадьевну.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86D28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00A3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33E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28EC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E2881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2025-01-29T12:22:00Z</dcterms:created>
  <dcterms:modified xsi:type="dcterms:W3CDTF">2025-04-07T07:25:00Z</dcterms:modified>
</cp:coreProperties>
</file>