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862" w:rsidRDefault="00B55862">
      <w:pPr>
        <w:ind w:right="-1"/>
        <w:jc w:val="center"/>
        <w:rPr>
          <w:sz w:val="8"/>
        </w:rPr>
      </w:pPr>
    </w:p>
    <w:p w:rsidR="00B55862" w:rsidRDefault="00B55862">
      <w:pPr>
        <w:ind w:right="-1"/>
        <w:jc w:val="center"/>
        <w:rPr>
          <w:sz w:val="8"/>
        </w:rPr>
      </w:pPr>
    </w:p>
    <w:p w:rsidR="00B55862" w:rsidRDefault="00B55862">
      <w:pPr>
        <w:ind w:right="-1"/>
        <w:jc w:val="center"/>
        <w:rPr>
          <w:sz w:val="8"/>
        </w:rPr>
      </w:pPr>
    </w:p>
    <w:p w:rsidR="00B55862" w:rsidRDefault="00B55862">
      <w:pPr>
        <w:ind w:right="-1"/>
        <w:jc w:val="center"/>
        <w:rPr>
          <w:sz w:val="8"/>
        </w:rPr>
      </w:pPr>
    </w:p>
    <w:p w:rsidR="00B55862" w:rsidRDefault="00B55862">
      <w:pPr>
        <w:ind w:right="-1"/>
        <w:jc w:val="center"/>
        <w:rPr>
          <w:sz w:val="8"/>
        </w:rPr>
      </w:pPr>
    </w:p>
    <w:p w:rsidR="00B55862" w:rsidRDefault="00B55862">
      <w:pPr>
        <w:ind w:right="-1"/>
        <w:jc w:val="center"/>
        <w:rPr>
          <w:sz w:val="8"/>
        </w:rPr>
      </w:pPr>
    </w:p>
    <w:p w:rsidR="00B55862" w:rsidRDefault="001932AB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862" w:rsidRDefault="001932AB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B55862" w:rsidRDefault="001932AB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B55862" w:rsidRDefault="00B55862">
      <w:pPr>
        <w:jc w:val="center"/>
        <w:rPr>
          <w:b/>
        </w:rPr>
      </w:pPr>
    </w:p>
    <w:p w:rsidR="00B55862" w:rsidRDefault="001932AB">
      <w:pPr>
        <w:jc w:val="center"/>
        <w:rPr>
          <w:b/>
        </w:rPr>
      </w:pPr>
      <w:r>
        <w:rPr>
          <w:b/>
        </w:rPr>
        <w:t>ПОСТАНОВЛЕНИЕ</w:t>
      </w:r>
    </w:p>
    <w:p w:rsidR="00B55862" w:rsidRDefault="00B55862">
      <w:pPr>
        <w:jc w:val="center"/>
        <w:rPr>
          <w:b/>
        </w:rPr>
      </w:pPr>
    </w:p>
    <w:p w:rsidR="00B55862" w:rsidRPr="00435827" w:rsidRDefault="001932AB">
      <w:pPr>
        <w:jc w:val="center"/>
        <w:rPr>
          <w:color w:val="auto"/>
        </w:rPr>
      </w:pPr>
      <w:r w:rsidRPr="00435827">
        <w:rPr>
          <w:color w:val="auto"/>
        </w:rPr>
        <w:t>0</w:t>
      </w:r>
      <w:r w:rsidR="00387579" w:rsidRPr="00435827">
        <w:rPr>
          <w:color w:val="auto"/>
        </w:rPr>
        <w:t>4</w:t>
      </w:r>
      <w:r w:rsidRPr="00435827">
        <w:rPr>
          <w:color w:val="auto"/>
        </w:rPr>
        <w:t xml:space="preserve"> сентября 2026 г.                                                                    № </w:t>
      </w:r>
      <w:r w:rsidR="00387579" w:rsidRPr="00435827">
        <w:rPr>
          <w:color w:val="auto"/>
        </w:rPr>
        <w:t>36-1</w:t>
      </w:r>
    </w:p>
    <w:p w:rsidR="00B55862" w:rsidRPr="00435827" w:rsidRDefault="001932AB">
      <w:pPr>
        <w:jc w:val="center"/>
        <w:rPr>
          <w:color w:val="auto"/>
        </w:rPr>
      </w:pPr>
      <w:r w:rsidRPr="00435827">
        <w:rPr>
          <w:color w:val="auto"/>
        </w:rPr>
        <w:t>г. Сальск</w:t>
      </w:r>
    </w:p>
    <w:p w:rsidR="00B55862" w:rsidRDefault="00B55862">
      <w:pPr>
        <w:jc w:val="center"/>
        <w:rPr>
          <w:b/>
        </w:rPr>
      </w:pPr>
    </w:p>
    <w:p w:rsidR="00B55862" w:rsidRDefault="00B55862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B55862">
        <w:trPr>
          <w:trHeight w:val="1549"/>
        </w:trPr>
        <w:tc>
          <w:tcPr>
            <w:tcW w:w="6237" w:type="dxa"/>
            <w:shd w:val="clear" w:color="auto" w:fill="auto"/>
          </w:tcPr>
          <w:p w:rsidR="00B55862" w:rsidRDefault="001932AB">
            <w:pPr>
              <w:jc w:val="both"/>
              <w:rPr>
                <w:b/>
              </w:rPr>
            </w:pPr>
            <w:r>
              <w:rPr>
                <w:b/>
              </w:rPr>
      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девятого созыва, передаваемых участковым избирательным комиссиям</w:t>
            </w:r>
          </w:p>
        </w:tc>
      </w:tr>
    </w:tbl>
    <w:p w:rsidR="00B55862" w:rsidRDefault="00B55862">
      <w:pPr>
        <w:pStyle w:val="af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B55862" w:rsidRDefault="00B55862">
      <w:pPr>
        <w:pStyle w:val="af"/>
        <w:tabs>
          <w:tab w:val="left" w:pos="9498"/>
        </w:tabs>
        <w:spacing w:before="0" w:after="0"/>
        <w:ind w:right="-23" w:firstLine="709"/>
        <w:jc w:val="both"/>
        <w:rPr>
          <w:b w:val="0"/>
          <w:sz w:val="28"/>
        </w:rPr>
      </w:pPr>
    </w:p>
    <w:p w:rsidR="00B55862" w:rsidRDefault="001932AB">
      <w:pPr>
        <w:ind w:firstLine="851"/>
        <w:jc w:val="both"/>
      </w:pPr>
      <w:r>
        <w:t>В соответствии с частью 14 статьи 79 Федерального закона «О выборах депутатов Государственной Думы Федерального Собрания Российской Федерации»</w:t>
      </w:r>
    </w:p>
    <w:p w:rsidR="00B55862" w:rsidRDefault="00B55862">
      <w:pPr>
        <w:ind w:firstLine="851"/>
        <w:jc w:val="both"/>
      </w:pPr>
    </w:p>
    <w:p w:rsidR="00B55862" w:rsidRDefault="001932AB">
      <w:pPr>
        <w:pStyle w:val="af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Сальского района </w:t>
      </w:r>
    </w:p>
    <w:p w:rsidR="00B55862" w:rsidRDefault="001932AB">
      <w:pPr>
        <w:pStyle w:val="af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B55862" w:rsidRDefault="00B55862">
      <w:pPr>
        <w:pStyle w:val="af"/>
        <w:tabs>
          <w:tab w:val="left" w:pos="9498"/>
        </w:tabs>
        <w:spacing w:before="0" w:after="0"/>
        <w:ind w:right="-23" w:firstLine="709"/>
      </w:pPr>
    </w:p>
    <w:p w:rsidR="00B55862" w:rsidRDefault="001932AB">
      <w:pPr>
        <w:pStyle w:val="ab"/>
        <w:numPr>
          <w:ilvl w:val="0"/>
          <w:numId w:val="1"/>
        </w:numPr>
        <w:ind w:left="0" w:firstLine="851"/>
        <w:jc w:val="both"/>
      </w:pPr>
      <w:r>
        <w:t>Передать в участковые избирательные комиссии 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девятого созыва (далее – бюллетени):</w:t>
      </w:r>
    </w:p>
    <w:p w:rsidR="00B55862" w:rsidRDefault="00B55862">
      <w:pPr>
        <w:pStyle w:val="ab"/>
        <w:ind w:left="1714"/>
        <w:jc w:val="both"/>
        <w:rPr>
          <w:rFonts w:ascii="PT Astra Serif" w:hAnsi="PT Astra Serif"/>
          <w:sz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3402"/>
        <w:gridCol w:w="1276"/>
        <w:gridCol w:w="2126"/>
        <w:gridCol w:w="2126"/>
      </w:tblGrid>
      <w:tr w:rsidR="00B55862">
        <w:trPr>
          <w:trHeight w:val="610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Номер избирательного участка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Наименование </w:t>
            </w:r>
          </w:p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и номер одномандатного избирательного округа*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Число избирателей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передаваемых бюллетеней</w:t>
            </w:r>
          </w:p>
        </w:tc>
      </w:tr>
      <w:tr w:rsidR="00B55862">
        <w:trPr>
          <w:trHeight w:val="1222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B55862"/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B5586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B55862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по одномандатному избирательному округу*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862" w:rsidRDefault="001932A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по федеральному избирательному округу</w:t>
            </w:r>
          </w:p>
        </w:tc>
      </w:tr>
      <w:tr w:rsidR="00B55862">
        <w:trPr>
          <w:trHeight w:val="20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18"/>
              </w:rPr>
            </w:pPr>
            <w:r>
              <w:rPr>
                <w:rFonts w:ascii="PT Astra Serif" w:hAnsi="PT Astra Serif"/>
                <w:sz w:val="18"/>
              </w:rPr>
              <w:t>5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2039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2279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2283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Батайский одномандатный </w:t>
            </w:r>
            <w:r>
              <w:rPr>
                <w:rFonts w:ascii="PT Astra Serif" w:hAnsi="PT Astra Serif"/>
                <w:sz w:val="24"/>
              </w:rPr>
              <w:lastRenderedPageBreak/>
              <w:t>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2547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2100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2100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2043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2554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2137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2239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1695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1861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1800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1800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1994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2491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2406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rPr>
          <w:trHeight w:val="33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2255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2562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2317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1932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1700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2049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1800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1800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2638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2300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2059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335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333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2480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1579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2106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1900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2069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2222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846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2074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1365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1309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1418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441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503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380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380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680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1353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508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470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470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563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510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2090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1031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2091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2801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2500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2093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1257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1150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2094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500</w:t>
            </w:r>
          </w:p>
        </w:tc>
      </w:tr>
      <w:tr w:rsidR="00B55862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2095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Батайский одномандатный избирательный округ № 152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942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850</w:t>
            </w:r>
          </w:p>
        </w:tc>
      </w:tr>
      <w:tr w:rsidR="00B55862">
        <w:trPr>
          <w:trHeight w:val="329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righ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b/>
                <w:sz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77546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68510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862" w:rsidRDefault="001932AB">
            <w:pPr>
              <w:tabs>
                <w:tab w:val="left" w:pos="993"/>
              </w:tabs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68510</w:t>
            </w:r>
          </w:p>
        </w:tc>
      </w:tr>
    </w:tbl>
    <w:p w:rsidR="00B55862" w:rsidRDefault="00B55862">
      <w:pPr>
        <w:tabs>
          <w:tab w:val="left" w:pos="1134"/>
        </w:tabs>
        <w:ind w:firstLine="709"/>
        <w:jc w:val="both"/>
        <w:rPr>
          <w:rFonts w:ascii="PT Astra Serif" w:hAnsi="PT Astra Serif"/>
          <w:sz w:val="16"/>
        </w:rPr>
      </w:pPr>
    </w:p>
    <w:p w:rsidR="007D7129" w:rsidRDefault="007D7129">
      <w:pPr>
        <w:tabs>
          <w:tab w:val="left" w:pos="1134"/>
        </w:tabs>
        <w:ind w:firstLine="709"/>
        <w:jc w:val="both"/>
        <w:rPr>
          <w:rFonts w:ascii="PT Astra Serif" w:hAnsi="PT Astra Serif"/>
          <w:sz w:val="16"/>
        </w:rPr>
      </w:pPr>
    </w:p>
    <w:p w:rsidR="00B55862" w:rsidRDefault="001932AB">
      <w:pPr>
        <w:tabs>
          <w:tab w:val="left" w:pos="1134"/>
        </w:tabs>
        <w:ind w:firstLine="709"/>
        <w:jc w:val="both"/>
      </w:pPr>
      <w:r>
        <w:t>2. Контроль за исполнением настоящего решения возложить на секретаря избирательной комиссии Чернявскую Наталию Сергеевну.</w:t>
      </w:r>
    </w:p>
    <w:p w:rsidR="00B55862" w:rsidRDefault="00B55862">
      <w:pPr>
        <w:spacing w:line="360" w:lineRule="auto"/>
        <w:ind w:firstLine="709"/>
        <w:jc w:val="both"/>
      </w:pPr>
    </w:p>
    <w:p w:rsidR="00B55862" w:rsidRDefault="001932AB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B55862" w:rsidRDefault="00B55862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B55862" w:rsidRDefault="001932AB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B55862" w:rsidRDefault="00B55862">
      <w:pPr>
        <w:spacing w:after="60" w:line="360" w:lineRule="auto"/>
        <w:ind w:firstLine="708"/>
        <w:rPr>
          <w:color w:val="FF0000"/>
        </w:rPr>
      </w:pPr>
    </w:p>
    <w:sectPr w:rsidR="00B55862" w:rsidSect="00B55862">
      <w:headerReference w:type="even" r:id="rId8"/>
      <w:headerReference w:type="default" r:id="rId9"/>
      <w:pgSz w:w="11906" w:h="16838"/>
      <w:pgMar w:top="709" w:right="794" w:bottom="1134" w:left="1276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D05" w:rsidRDefault="00D11D05" w:rsidP="00B55862">
      <w:r>
        <w:separator/>
      </w:r>
    </w:p>
  </w:endnote>
  <w:endnote w:type="continuationSeparator" w:id="1">
    <w:p w:rsidR="00D11D05" w:rsidRDefault="00D11D05" w:rsidP="00B558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D05" w:rsidRDefault="00D11D05" w:rsidP="00B55862">
      <w:r>
        <w:separator/>
      </w:r>
    </w:p>
  </w:footnote>
  <w:footnote w:type="continuationSeparator" w:id="1">
    <w:p w:rsidR="00D11D05" w:rsidRDefault="00D11D05" w:rsidP="00B558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62" w:rsidRDefault="00154909">
    <w:pPr>
      <w:pStyle w:val="a5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1932AB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B55862" w:rsidRDefault="00B5586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62" w:rsidRDefault="00154909">
    <w:pPr>
      <w:pStyle w:val="a5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1932AB">
      <w:rPr>
        <w:rStyle w:val="a9"/>
      </w:rPr>
      <w:instrText xml:space="preserve">PAGE </w:instrText>
    </w:r>
    <w:r>
      <w:rPr>
        <w:rStyle w:val="a9"/>
      </w:rPr>
      <w:fldChar w:fldCharType="separate"/>
    </w:r>
    <w:r w:rsidR="007D7129">
      <w:rPr>
        <w:rStyle w:val="a9"/>
        <w:noProof/>
      </w:rPr>
      <w:t>3</w:t>
    </w:r>
    <w:r>
      <w:rPr>
        <w:rStyle w:val="a9"/>
      </w:rPr>
      <w:fldChar w:fldCharType="end"/>
    </w:r>
  </w:p>
  <w:p w:rsidR="00B55862" w:rsidRDefault="00B5586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C5EF2"/>
    <w:multiLevelType w:val="multilevel"/>
    <w:tmpl w:val="9F064404"/>
    <w:lvl w:ilvl="0">
      <w:start w:val="1"/>
      <w:numFmt w:val="decimal"/>
      <w:lvlText w:val="%1."/>
      <w:lvlJc w:val="left"/>
      <w:pPr>
        <w:widowControl/>
        <w:ind w:left="1714" w:hanging="1005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widowControl/>
        <w:ind w:left="1789" w:hanging="360"/>
      </w:pPr>
    </w:lvl>
    <w:lvl w:ilvl="2">
      <w:start w:val="1"/>
      <w:numFmt w:val="lowerRoman"/>
      <w:lvlText w:val="%3."/>
      <w:lvlJc w:val="right"/>
      <w:pPr>
        <w:widowControl/>
        <w:ind w:left="2509" w:hanging="180"/>
      </w:pPr>
    </w:lvl>
    <w:lvl w:ilvl="3">
      <w:start w:val="1"/>
      <w:numFmt w:val="decimal"/>
      <w:lvlText w:val="%4."/>
      <w:lvlJc w:val="left"/>
      <w:pPr>
        <w:widowControl/>
        <w:ind w:left="3229" w:hanging="360"/>
      </w:pPr>
    </w:lvl>
    <w:lvl w:ilvl="4">
      <w:start w:val="1"/>
      <w:numFmt w:val="lowerLetter"/>
      <w:lvlText w:val="%5."/>
      <w:lvlJc w:val="left"/>
      <w:pPr>
        <w:widowControl/>
        <w:ind w:left="3949" w:hanging="360"/>
      </w:pPr>
    </w:lvl>
    <w:lvl w:ilvl="5">
      <w:start w:val="1"/>
      <w:numFmt w:val="lowerRoman"/>
      <w:lvlText w:val="%6."/>
      <w:lvlJc w:val="right"/>
      <w:pPr>
        <w:widowControl/>
        <w:ind w:left="4669" w:hanging="180"/>
      </w:pPr>
    </w:lvl>
    <w:lvl w:ilvl="6">
      <w:start w:val="1"/>
      <w:numFmt w:val="decimal"/>
      <w:lvlText w:val="%7."/>
      <w:lvlJc w:val="left"/>
      <w:pPr>
        <w:widowControl/>
        <w:ind w:left="5389" w:hanging="360"/>
      </w:pPr>
    </w:lvl>
    <w:lvl w:ilvl="7">
      <w:start w:val="1"/>
      <w:numFmt w:val="lowerLetter"/>
      <w:lvlText w:val="%8."/>
      <w:lvlJc w:val="left"/>
      <w:pPr>
        <w:widowControl/>
        <w:ind w:left="6109" w:hanging="360"/>
      </w:pPr>
    </w:lvl>
    <w:lvl w:ilvl="8">
      <w:start w:val="1"/>
      <w:numFmt w:val="lowerRoman"/>
      <w:lvlText w:val="%9."/>
      <w:lvlJc w:val="right"/>
      <w:pPr>
        <w:widowControl/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5862"/>
    <w:rsid w:val="00154909"/>
    <w:rsid w:val="001932AB"/>
    <w:rsid w:val="00387579"/>
    <w:rsid w:val="00435827"/>
    <w:rsid w:val="007D7129"/>
    <w:rsid w:val="00B55862"/>
    <w:rsid w:val="00D1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55862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B55862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5586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5586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5586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55862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55862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B5586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5586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5586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5586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5586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5586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5586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55862"/>
    <w:rPr>
      <w:rFonts w:ascii="XO Thames" w:hAnsi="XO Thames"/>
      <w:sz w:val="28"/>
    </w:rPr>
  </w:style>
  <w:style w:type="paragraph" w:styleId="a3">
    <w:name w:val="Balloon Text"/>
    <w:basedOn w:val="a"/>
    <w:link w:val="a4"/>
    <w:rsid w:val="00B55862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B55862"/>
    <w:rPr>
      <w:rFonts w:ascii="Tahoma" w:hAnsi="Tahoma"/>
      <w:sz w:val="16"/>
    </w:rPr>
  </w:style>
  <w:style w:type="paragraph" w:customStyle="1" w:styleId="Endnote">
    <w:name w:val="Endnote"/>
    <w:link w:val="Endnote0"/>
    <w:rsid w:val="00B55862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5586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55862"/>
    <w:rPr>
      <w:rFonts w:ascii="XO Thames" w:hAnsi="XO Thames"/>
      <w:b/>
      <w:sz w:val="26"/>
    </w:rPr>
  </w:style>
  <w:style w:type="paragraph" w:styleId="a5">
    <w:name w:val="header"/>
    <w:basedOn w:val="a"/>
    <w:link w:val="a6"/>
    <w:rsid w:val="00B55862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sid w:val="00B55862"/>
  </w:style>
  <w:style w:type="paragraph" w:styleId="a7">
    <w:name w:val="Body Text Indent"/>
    <w:basedOn w:val="a"/>
    <w:link w:val="a8"/>
    <w:rsid w:val="00B55862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sid w:val="00B55862"/>
  </w:style>
  <w:style w:type="paragraph" w:styleId="31">
    <w:name w:val="toc 3"/>
    <w:next w:val="a"/>
    <w:link w:val="32"/>
    <w:uiPriority w:val="39"/>
    <w:rsid w:val="00B5586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55862"/>
    <w:rPr>
      <w:rFonts w:ascii="XO Thames" w:hAnsi="XO Thames"/>
      <w:sz w:val="28"/>
    </w:rPr>
  </w:style>
  <w:style w:type="paragraph" w:styleId="23">
    <w:name w:val="Body Text 2"/>
    <w:basedOn w:val="a"/>
    <w:link w:val="24"/>
    <w:rsid w:val="00B55862"/>
    <w:pPr>
      <w:spacing w:after="120" w:line="480" w:lineRule="auto"/>
    </w:pPr>
    <w:rPr>
      <w:sz w:val="24"/>
    </w:rPr>
  </w:style>
  <w:style w:type="character" w:customStyle="1" w:styleId="24">
    <w:name w:val="Основной текст 2 Знак"/>
    <w:basedOn w:val="1"/>
    <w:link w:val="23"/>
    <w:rsid w:val="00B55862"/>
    <w:rPr>
      <w:sz w:val="24"/>
    </w:rPr>
  </w:style>
  <w:style w:type="paragraph" w:customStyle="1" w:styleId="12">
    <w:name w:val="Номер страницы1"/>
    <w:basedOn w:val="13"/>
    <w:link w:val="a9"/>
    <w:rsid w:val="00B55862"/>
  </w:style>
  <w:style w:type="character" w:styleId="a9">
    <w:name w:val="page number"/>
    <w:basedOn w:val="a0"/>
    <w:link w:val="12"/>
    <w:rsid w:val="00B55862"/>
  </w:style>
  <w:style w:type="character" w:customStyle="1" w:styleId="50">
    <w:name w:val="Заголовок 5 Знак"/>
    <w:link w:val="5"/>
    <w:rsid w:val="00B55862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B55862"/>
    <w:rPr>
      <w:b/>
      <w:sz w:val="32"/>
    </w:rPr>
  </w:style>
  <w:style w:type="paragraph" w:customStyle="1" w:styleId="14">
    <w:name w:val="Гиперссылка1"/>
    <w:link w:val="aa"/>
    <w:rsid w:val="00B55862"/>
    <w:rPr>
      <w:color w:val="0000FF"/>
      <w:u w:val="single"/>
    </w:rPr>
  </w:style>
  <w:style w:type="character" w:styleId="aa">
    <w:name w:val="Hyperlink"/>
    <w:link w:val="14"/>
    <w:rsid w:val="00B55862"/>
    <w:rPr>
      <w:color w:val="0000FF"/>
      <w:u w:val="single"/>
    </w:rPr>
  </w:style>
  <w:style w:type="paragraph" w:customStyle="1" w:styleId="Footnote">
    <w:name w:val="Footnote"/>
    <w:link w:val="Footnote0"/>
    <w:rsid w:val="00B55862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55862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55862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5586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55862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55862"/>
    <w:rPr>
      <w:rFonts w:ascii="XO Thames" w:hAnsi="XO Thames"/>
      <w:sz w:val="28"/>
    </w:rPr>
  </w:style>
  <w:style w:type="paragraph" w:styleId="ab">
    <w:name w:val="List Paragraph"/>
    <w:basedOn w:val="a"/>
    <w:link w:val="ac"/>
    <w:rsid w:val="00B55862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B55862"/>
  </w:style>
  <w:style w:type="paragraph" w:styleId="ad">
    <w:name w:val="No Spacing"/>
    <w:link w:val="ae"/>
    <w:rsid w:val="00B55862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e">
    <w:name w:val="Без интервала Знак"/>
    <w:link w:val="ad"/>
    <w:rsid w:val="00B55862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rsid w:val="00B5586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5586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5586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5586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5586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55862"/>
    <w:rPr>
      <w:rFonts w:ascii="XO Thames" w:hAnsi="XO Thames"/>
      <w:sz w:val="28"/>
    </w:rPr>
  </w:style>
  <w:style w:type="paragraph" w:styleId="af">
    <w:name w:val="Body Text"/>
    <w:basedOn w:val="a"/>
    <w:link w:val="af0"/>
    <w:rsid w:val="00B5586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sid w:val="00B55862"/>
    <w:rPr>
      <w:b/>
      <w:spacing w:val="40"/>
      <w:sz w:val="32"/>
    </w:rPr>
  </w:style>
  <w:style w:type="paragraph" w:styleId="af1">
    <w:name w:val="Subtitle"/>
    <w:next w:val="a"/>
    <w:link w:val="af2"/>
    <w:uiPriority w:val="11"/>
    <w:qFormat/>
    <w:rsid w:val="00B55862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B55862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rsid w:val="00B5586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B5586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5586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55862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af5"/>
    <w:rsid w:val="00B55862"/>
  </w:style>
  <w:style w:type="paragraph" w:styleId="af5">
    <w:name w:val="caption"/>
    <w:basedOn w:val="a"/>
    <w:next w:val="a"/>
    <w:link w:val="af6"/>
    <w:rsid w:val="00B55862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sid w:val="00B55862"/>
    <w:rPr>
      <w:caps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cp:lastPrinted>2026-09-07T11:01:00Z</cp:lastPrinted>
  <dcterms:created xsi:type="dcterms:W3CDTF">2019-05-29T11:05:00Z</dcterms:created>
  <dcterms:modified xsi:type="dcterms:W3CDTF">2026-09-07T11:01:00Z</dcterms:modified>
</cp:coreProperties>
</file>