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7" w:rsidRDefault="00B74EC7" w:rsidP="00B74EC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101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C7" w:rsidRDefault="00B74EC7" w:rsidP="00B74EC7">
      <w:pPr>
        <w:jc w:val="center"/>
        <w:rPr>
          <w:b/>
        </w:rPr>
      </w:pPr>
      <w:r>
        <w:rPr>
          <w:b/>
        </w:rPr>
        <w:t xml:space="preserve">ТЕРРИТОРИАЛЬНАЯ  ИЗБИРАТЕЛЬНАЯ КОМИССИЯ </w:t>
      </w:r>
    </w:p>
    <w:p w:rsidR="00B74EC7" w:rsidRDefault="00B74EC7" w:rsidP="00B74EC7">
      <w:pPr>
        <w:jc w:val="center"/>
        <w:rPr>
          <w:b/>
          <w:sz w:val="22"/>
        </w:rPr>
      </w:pPr>
      <w:r>
        <w:rPr>
          <w:b/>
        </w:rPr>
        <w:t>САЛЬСКОГО РАЙОНА РОСТОВСКОЙ ОБЛАСТИ</w:t>
      </w:r>
      <w:r>
        <w:rPr>
          <w:b/>
          <w:sz w:val="22"/>
        </w:rPr>
        <w:t xml:space="preserve"> </w:t>
      </w:r>
    </w:p>
    <w:p w:rsidR="00B74EC7" w:rsidRDefault="00B74EC7" w:rsidP="00B74EC7">
      <w:pPr>
        <w:jc w:val="center"/>
        <w:rPr>
          <w:b/>
          <w:szCs w:val="28"/>
        </w:rPr>
      </w:pPr>
    </w:p>
    <w:p w:rsidR="00B74EC7" w:rsidRDefault="00B74EC7" w:rsidP="00B74E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74EC7" w:rsidRDefault="00B74EC7" w:rsidP="00B74EC7">
      <w:pPr>
        <w:jc w:val="center"/>
        <w:rPr>
          <w:b/>
          <w:szCs w:val="28"/>
        </w:rPr>
      </w:pPr>
    </w:p>
    <w:p w:rsidR="00B74EC7" w:rsidRPr="002E7E3D" w:rsidRDefault="001D784D" w:rsidP="00B74EC7">
      <w:pPr>
        <w:jc w:val="center"/>
        <w:rPr>
          <w:szCs w:val="28"/>
        </w:rPr>
      </w:pPr>
      <w:r w:rsidRPr="002E7E3D">
        <w:rPr>
          <w:szCs w:val="28"/>
        </w:rPr>
        <w:t>28 августа</w:t>
      </w:r>
      <w:r w:rsidR="00B74EC7" w:rsidRPr="002E7E3D">
        <w:rPr>
          <w:szCs w:val="28"/>
        </w:rPr>
        <w:t xml:space="preserve"> 2019 г.                                                               </w:t>
      </w:r>
      <w:r w:rsidR="0003162C" w:rsidRPr="002E7E3D">
        <w:rPr>
          <w:szCs w:val="28"/>
        </w:rPr>
        <w:t xml:space="preserve">                            № 13</w:t>
      </w:r>
      <w:r w:rsidR="002E7E3D" w:rsidRPr="002E7E3D">
        <w:rPr>
          <w:szCs w:val="28"/>
        </w:rPr>
        <w:t>7-1</w:t>
      </w:r>
    </w:p>
    <w:p w:rsidR="00B74EC7" w:rsidRDefault="00B74EC7" w:rsidP="00B74EC7">
      <w:pPr>
        <w:jc w:val="center"/>
        <w:rPr>
          <w:szCs w:val="28"/>
        </w:rPr>
      </w:pPr>
      <w:r>
        <w:rPr>
          <w:szCs w:val="28"/>
        </w:rPr>
        <w:t>г. Сальск</w:t>
      </w:r>
    </w:p>
    <w:p w:rsidR="00B74EC7" w:rsidRDefault="00B74EC7" w:rsidP="00B74EC7">
      <w:pPr>
        <w:jc w:val="center"/>
        <w:rPr>
          <w:b/>
        </w:rPr>
      </w:pPr>
    </w:p>
    <w:p w:rsidR="00B74EC7" w:rsidRDefault="00B74EC7" w:rsidP="00B74EC7">
      <w:pPr>
        <w:widowControl w:val="0"/>
        <w:suppressAutoHyphens/>
        <w:ind w:left="6521"/>
        <w:outlineLvl w:val="0"/>
        <w:rPr>
          <w:sz w:val="20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F785A" w:rsidTr="00E02B8A">
        <w:trPr>
          <w:trHeight w:val="1549"/>
        </w:trPr>
        <w:tc>
          <w:tcPr>
            <w:tcW w:w="5387" w:type="dxa"/>
            <w:shd w:val="clear" w:color="auto" w:fill="auto"/>
          </w:tcPr>
          <w:p w:rsidR="007F785A" w:rsidRDefault="00CF2D55" w:rsidP="00A93A9B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</w:rPr>
              <w:t>О количестве</w:t>
            </w:r>
            <w:r w:rsidR="00147265" w:rsidRPr="00147265">
              <w:rPr>
                <w:b/>
              </w:rPr>
              <w:t xml:space="preserve"> переносных ящиков для голосования вне помещения</w:t>
            </w:r>
            <w:r w:rsidR="00E02B8A">
              <w:rPr>
                <w:b/>
                <w:szCs w:val="28"/>
              </w:rPr>
              <w:t xml:space="preserve"> </w:t>
            </w:r>
            <w:r w:rsidR="00542EDA">
              <w:rPr>
                <w:b/>
                <w:szCs w:val="28"/>
              </w:rPr>
              <w:t>для голосования</w:t>
            </w:r>
            <w:r>
              <w:rPr>
                <w:b/>
                <w:szCs w:val="28"/>
              </w:rPr>
              <w:t xml:space="preserve">, используемых на </w:t>
            </w:r>
            <w:bookmarkStart w:id="0" w:name="_GoBack"/>
            <w:bookmarkEnd w:id="0"/>
            <w:r w:rsidR="00A93A9B">
              <w:rPr>
                <w:b/>
                <w:szCs w:val="28"/>
              </w:rPr>
              <w:t xml:space="preserve">дополнительных выборах депутата </w:t>
            </w:r>
            <w:r w:rsidR="00A93A9B">
              <w:rPr>
                <w:b/>
              </w:rPr>
              <w:t xml:space="preserve">Собрания депутатов Сальского городского поселения четвертого созыва по многомандатному избирательному округу № 10 </w:t>
            </w:r>
            <w:r w:rsidR="007F785A" w:rsidRPr="00704669">
              <w:rPr>
                <w:b/>
                <w:szCs w:val="28"/>
              </w:rPr>
              <w:t xml:space="preserve"> </w:t>
            </w:r>
          </w:p>
        </w:tc>
      </w:tr>
    </w:tbl>
    <w:p w:rsidR="00223C49" w:rsidRDefault="00D57220" w:rsidP="00223C49">
      <w:pPr>
        <w:pStyle w:val="a6"/>
        <w:suppressAutoHyphens/>
        <w:spacing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В соответствии с </w:t>
      </w:r>
      <w:r w:rsidR="008A5FFE">
        <w:rPr>
          <w:b w:val="0"/>
          <w:spacing w:val="0"/>
          <w:sz w:val="28"/>
        </w:rPr>
        <w:t>частью</w:t>
      </w:r>
      <w:r w:rsidR="00560277">
        <w:rPr>
          <w:b w:val="0"/>
          <w:spacing w:val="0"/>
          <w:sz w:val="28"/>
        </w:rPr>
        <w:t xml:space="preserve"> </w:t>
      </w:r>
      <w:r w:rsidR="008462BD">
        <w:rPr>
          <w:b w:val="0"/>
          <w:spacing w:val="0"/>
          <w:sz w:val="28"/>
        </w:rPr>
        <w:t>8</w:t>
      </w:r>
      <w:r w:rsidR="007F785A">
        <w:rPr>
          <w:b w:val="0"/>
          <w:spacing w:val="0"/>
          <w:sz w:val="28"/>
        </w:rPr>
        <w:t xml:space="preserve"> статьи </w:t>
      </w:r>
      <w:r w:rsidR="008A5FFE">
        <w:rPr>
          <w:b w:val="0"/>
          <w:spacing w:val="0"/>
          <w:sz w:val="28"/>
        </w:rPr>
        <w:t>59</w:t>
      </w:r>
      <w:r w:rsidR="007F785A">
        <w:rPr>
          <w:b w:val="0"/>
          <w:spacing w:val="0"/>
          <w:sz w:val="28"/>
        </w:rPr>
        <w:t xml:space="preserve"> </w:t>
      </w:r>
      <w:r w:rsidR="008A5FFE" w:rsidRPr="008A5FFE">
        <w:rPr>
          <w:b w:val="0"/>
          <w:spacing w:val="0"/>
          <w:sz w:val="28"/>
        </w:rPr>
        <w:t xml:space="preserve">Областного закона от 12.05.2016 </w:t>
      </w:r>
      <w:r w:rsidR="00C809D8">
        <w:rPr>
          <w:b w:val="0"/>
          <w:spacing w:val="0"/>
          <w:sz w:val="28"/>
        </w:rPr>
        <w:br/>
      </w:r>
      <w:r w:rsidR="008A5FFE" w:rsidRPr="008A5FFE">
        <w:rPr>
          <w:b w:val="0"/>
          <w:spacing w:val="0"/>
          <w:sz w:val="28"/>
        </w:rPr>
        <w:t>№ 525-ЗС «О выборах и референдумах в Ростовской области»</w:t>
      </w:r>
    </w:p>
    <w:p w:rsidR="007F785A" w:rsidRDefault="007F785A" w:rsidP="00223C49">
      <w:pPr>
        <w:pStyle w:val="a6"/>
        <w:suppressAutoHyphens/>
        <w:spacing w:before="0" w:after="0"/>
        <w:ind w:right="28" w:firstLine="709"/>
        <w:jc w:val="both"/>
        <w:rPr>
          <w:b w:val="0"/>
          <w:sz w:val="28"/>
          <w:szCs w:val="28"/>
        </w:rPr>
      </w:pPr>
    </w:p>
    <w:p w:rsidR="007F785A" w:rsidRDefault="007F785A" w:rsidP="001D784D">
      <w:pPr>
        <w:pStyle w:val="a9"/>
        <w:suppressAutoHyphens/>
        <w:spacing w:before="0" w:after="0"/>
        <w:ind w:left="0"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A93A9B">
        <w:rPr>
          <w:szCs w:val="28"/>
        </w:rPr>
        <w:t xml:space="preserve">Сальского района Ростовской области </w:t>
      </w:r>
      <w:r>
        <w:t xml:space="preserve"> </w:t>
      </w:r>
      <w:r>
        <w:rPr>
          <w:szCs w:val="28"/>
        </w:rPr>
        <w:t>ПОСТАНОВЛЯЕТ:</w:t>
      </w:r>
    </w:p>
    <w:p w:rsidR="00223C49" w:rsidRDefault="00223C49" w:rsidP="001D784D">
      <w:pPr>
        <w:pStyle w:val="a9"/>
        <w:suppressAutoHyphens/>
        <w:spacing w:before="0"/>
        <w:ind w:left="0" w:firstLine="709"/>
        <w:jc w:val="center"/>
        <w:rPr>
          <w:szCs w:val="28"/>
        </w:rPr>
      </w:pPr>
    </w:p>
    <w:p w:rsidR="00167179" w:rsidRPr="00A93A9B" w:rsidRDefault="00542EDA" w:rsidP="00CF2D55">
      <w:pPr>
        <w:spacing w:line="360" w:lineRule="auto"/>
        <w:ind w:firstLine="709"/>
        <w:jc w:val="both"/>
        <w:rPr>
          <w:szCs w:val="28"/>
        </w:rPr>
      </w:pPr>
      <w:r>
        <w:t>1. </w:t>
      </w:r>
      <w:r w:rsidR="00167179">
        <w:t xml:space="preserve">Утвердить </w:t>
      </w:r>
      <w:r w:rsidR="00167179">
        <w:rPr>
          <w:szCs w:val="28"/>
        </w:rPr>
        <w:t xml:space="preserve">количество </w:t>
      </w:r>
      <w:r w:rsidR="00CF2D55" w:rsidRPr="00CF2D55">
        <w:rPr>
          <w:szCs w:val="28"/>
        </w:rPr>
        <w:t xml:space="preserve">переносных ящиков для голосования вне помещения для </w:t>
      </w:r>
      <w:r w:rsidR="00CF2D55" w:rsidRPr="001D784D">
        <w:rPr>
          <w:szCs w:val="28"/>
        </w:rPr>
        <w:t xml:space="preserve">голосования, используемых на избирательных участках в день голосования на </w:t>
      </w:r>
      <w:r w:rsidR="00A93A9B" w:rsidRPr="001D784D">
        <w:rPr>
          <w:szCs w:val="28"/>
        </w:rPr>
        <w:t xml:space="preserve"> дополнительных </w:t>
      </w:r>
      <w:r w:rsidR="00CF2D55" w:rsidRPr="001D784D">
        <w:rPr>
          <w:szCs w:val="28"/>
        </w:rPr>
        <w:t xml:space="preserve">выборах </w:t>
      </w:r>
      <w:r w:rsidR="00A93A9B" w:rsidRPr="001D784D">
        <w:rPr>
          <w:szCs w:val="28"/>
        </w:rPr>
        <w:t xml:space="preserve"> депутата </w:t>
      </w:r>
      <w:r w:rsidR="00A93A9B" w:rsidRPr="001D784D">
        <w:t>Собрания депутатов Сальского городского поселения четвертого созыва по многомандатному</w:t>
      </w:r>
      <w:r w:rsidR="00A93A9B">
        <w:rPr>
          <w:b/>
        </w:rPr>
        <w:t xml:space="preserve"> </w:t>
      </w:r>
      <w:r w:rsidR="00A93A9B" w:rsidRPr="00A93A9B">
        <w:t>избирательному округу № 10</w:t>
      </w:r>
      <w:r w:rsidR="00CF2D55" w:rsidRPr="00A93A9B">
        <w:rPr>
          <w:szCs w:val="28"/>
        </w:rPr>
        <w:t xml:space="preserve">, </w:t>
      </w:r>
      <w:r w:rsidRPr="00A93A9B">
        <w:rPr>
          <w:szCs w:val="28"/>
        </w:rPr>
        <w:t>согласно приложению</w:t>
      </w:r>
      <w:r w:rsidR="00167179" w:rsidRPr="00A93A9B">
        <w:rPr>
          <w:szCs w:val="28"/>
        </w:rPr>
        <w:t>.</w:t>
      </w:r>
    </w:p>
    <w:p w:rsidR="00167179" w:rsidRPr="00A93A9B" w:rsidRDefault="00542EDA" w:rsidP="00CF2D5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67179">
        <w:rPr>
          <w:szCs w:val="28"/>
        </w:rPr>
        <w:t xml:space="preserve">Направить настоящее постановление </w:t>
      </w:r>
      <w:r w:rsidR="007703E7">
        <w:rPr>
          <w:szCs w:val="28"/>
        </w:rPr>
        <w:t>в</w:t>
      </w:r>
      <w:r w:rsidR="00167179">
        <w:rPr>
          <w:szCs w:val="28"/>
        </w:rPr>
        <w:t xml:space="preserve"> участковы</w:t>
      </w:r>
      <w:r w:rsidR="007703E7">
        <w:rPr>
          <w:szCs w:val="28"/>
        </w:rPr>
        <w:t>е</w:t>
      </w:r>
      <w:r w:rsidR="00167179">
        <w:rPr>
          <w:szCs w:val="28"/>
        </w:rPr>
        <w:t xml:space="preserve"> избирательны</w:t>
      </w:r>
      <w:r w:rsidR="007703E7">
        <w:rPr>
          <w:szCs w:val="28"/>
        </w:rPr>
        <w:t>е</w:t>
      </w:r>
      <w:r w:rsidR="00167179">
        <w:rPr>
          <w:szCs w:val="28"/>
        </w:rPr>
        <w:t xml:space="preserve"> </w:t>
      </w:r>
      <w:r w:rsidR="00167179" w:rsidRPr="00A93A9B">
        <w:rPr>
          <w:szCs w:val="28"/>
        </w:rPr>
        <w:t>ко</w:t>
      </w:r>
      <w:r w:rsidR="007703E7" w:rsidRPr="00A93A9B">
        <w:rPr>
          <w:szCs w:val="28"/>
        </w:rPr>
        <w:t>миссии</w:t>
      </w:r>
      <w:r w:rsidR="00A93A9B" w:rsidRPr="00A93A9B">
        <w:rPr>
          <w:szCs w:val="28"/>
        </w:rPr>
        <w:t xml:space="preserve"> №№ 2056,</w:t>
      </w:r>
      <w:r w:rsidR="0003162C">
        <w:rPr>
          <w:szCs w:val="28"/>
        </w:rPr>
        <w:t xml:space="preserve"> </w:t>
      </w:r>
      <w:r w:rsidR="00A93A9B" w:rsidRPr="00A93A9B">
        <w:rPr>
          <w:szCs w:val="28"/>
        </w:rPr>
        <w:t>2057</w:t>
      </w:r>
      <w:r w:rsidR="007703E7" w:rsidRPr="00A93A9B">
        <w:rPr>
          <w:szCs w:val="28"/>
        </w:rPr>
        <w:t xml:space="preserve">, участвующие в подготовке и проведении </w:t>
      </w:r>
      <w:r w:rsidR="00A93A9B" w:rsidRPr="00A93A9B">
        <w:rPr>
          <w:szCs w:val="28"/>
        </w:rPr>
        <w:t xml:space="preserve">дополнительных выборов депутата </w:t>
      </w:r>
      <w:r w:rsidR="00A93A9B" w:rsidRPr="00A93A9B">
        <w:t>Собрания депутатов Сальского городского поселения четвертого созыва по многомандатному избирательному округу № 10</w:t>
      </w:r>
      <w:r w:rsidR="00167179" w:rsidRPr="00A93A9B">
        <w:rPr>
          <w:szCs w:val="28"/>
        </w:rPr>
        <w:t>.</w:t>
      </w:r>
    </w:p>
    <w:p w:rsidR="00EA28E7" w:rsidRDefault="00542EDA" w:rsidP="00A93A9B">
      <w:pPr>
        <w:pStyle w:val="ad"/>
        <w:spacing w:line="360" w:lineRule="auto"/>
        <w:ind w:firstLine="709"/>
        <w:jc w:val="both"/>
        <w:rPr>
          <w:b/>
        </w:rPr>
      </w:pPr>
      <w:r>
        <w:rPr>
          <w:szCs w:val="28"/>
        </w:rPr>
        <w:lastRenderedPageBreak/>
        <w:t>3.</w:t>
      </w:r>
      <w:r>
        <w:t> </w:t>
      </w:r>
      <w:r w:rsidR="007F785A" w:rsidRPr="008462BD">
        <w:rPr>
          <w:szCs w:val="28"/>
        </w:rPr>
        <w:t>Разместить настоящее постановление</w:t>
      </w:r>
      <w:r w:rsidR="00A93A9B">
        <w:t xml:space="preserve"> на странице</w:t>
      </w:r>
      <w:r w:rsidR="007F785A" w:rsidRPr="00704669">
        <w:t xml:space="preserve"> </w:t>
      </w:r>
      <w:r w:rsidR="007F785A">
        <w:t>Т</w:t>
      </w:r>
      <w:r w:rsidR="007F785A" w:rsidRPr="00704669">
        <w:t>еррит</w:t>
      </w:r>
      <w:r w:rsidR="00A93A9B">
        <w:t>ориальной избирательной комиссии Сальского района Ростовской области</w:t>
      </w:r>
      <w:r w:rsidR="00EA28E7">
        <w:t xml:space="preserve"> </w:t>
      </w:r>
      <w:r w:rsidR="007F785A" w:rsidRPr="00704669">
        <w:t>в информационно-телекоммуникационной сети «Интернет».</w:t>
      </w:r>
    </w:p>
    <w:p w:rsidR="007F785A" w:rsidRPr="00704669" w:rsidRDefault="007703E7" w:rsidP="00CF2D55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F785A">
        <w:rPr>
          <w:b w:val="0"/>
          <w:spacing w:val="0"/>
          <w:sz w:val="28"/>
        </w:rPr>
        <w:t>. </w:t>
      </w:r>
      <w:r w:rsidR="007F785A"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 w:rsidR="007F785A">
        <w:rPr>
          <w:b w:val="0"/>
          <w:spacing w:val="0"/>
          <w:sz w:val="28"/>
        </w:rPr>
        <w:br/>
      </w:r>
      <w:r w:rsidR="007F785A" w:rsidRPr="00704669">
        <w:rPr>
          <w:b w:val="0"/>
          <w:spacing w:val="0"/>
          <w:sz w:val="28"/>
        </w:rPr>
        <w:t xml:space="preserve">на </w:t>
      </w:r>
      <w:r w:rsidR="00542EDA">
        <w:rPr>
          <w:b w:val="0"/>
          <w:spacing w:val="0"/>
          <w:sz w:val="28"/>
        </w:rPr>
        <w:t>секретаря</w:t>
      </w:r>
      <w:r w:rsidRPr="007703E7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>
        <w:rPr>
          <w:b w:val="0"/>
          <w:spacing w:val="0"/>
          <w:sz w:val="28"/>
        </w:rPr>
        <w:t xml:space="preserve"> </w:t>
      </w:r>
      <w:r w:rsidR="00A93A9B">
        <w:rPr>
          <w:b w:val="0"/>
          <w:spacing w:val="0"/>
          <w:sz w:val="28"/>
        </w:rPr>
        <w:t>Сальского района Ростовской области Н.С. Чернявскую</w:t>
      </w:r>
      <w:r w:rsidR="007F785A" w:rsidRPr="00704669">
        <w:rPr>
          <w:b w:val="0"/>
          <w:spacing w:val="0"/>
          <w:sz w:val="28"/>
        </w:rPr>
        <w:t>.</w:t>
      </w: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215358" w:rsidRDefault="00215358" w:rsidP="00215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Председатель комиссии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О.И. Коломийцева</w:t>
      </w:r>
    </w:p>
    <w:p w:rsidR="00215358" w:rsidRDefault="00215358" w:rsidP="00215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215358" w:rsidRDefault="00215358" w:rsidP="00215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Секретарь комиссии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Н.С. Чернявская</w:t>
      </w: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3E2567" w:rsidRDefault="003E2567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A75D74" w:rsidRDefault="00A75D74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</w:p>
    <w:p w:rsidR="00D43F8F" w:rsidRPr="003E2567" w:rsidRDefault="00BB1DFC" w:rsidP="003E2567">
      <w:pPr>
        <w:tabs>
          <w:tab w:val="left" w:pos="7950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43F8F" w:rsidRPr="003E2567" w:rsidRDefault="00BB1DFC" w:rsidP="003E256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3E2567">
        <w:rPr>
          <w:sz w:val="24"/>
          <w:szCs w:val="24"/>
        </w:rPr>
        <w:t>Т</w:t>
      </w:r>
      <w:r w:rsidR="00D43F8F" w:rsidRPr="003E2567">
        <w:rPr>
          <w:sz w:val="24"/>
          <w:szCs w:val="24"/>
        </w:rPr>
        <w:t>ерриториальной</w:t>
      </w:r>
    </w:p>
    <w:p w:rsidR="00D43F8F" w:rsidRDefault="00D43F8F" w:rsidP="003E2567">
      <w:pPr>
        <w:ind w:left="5954"/>
        <w:jc w:val="center"/>
        <w:rPr>
          <w:sz w:val="24"/>
          <w:szCs w:val="24"/>
        </w:rPr>
      </w:pPr>
      <w:r w:rsidRPr="003E2567">
        <w:rPr>
          <w:sz w:val="24"/>
          <w:szCs w:val="24"/>
        </w:rPr>
        <w:t>избирательной  комиссии</w:t>
      </w:r>
      <w:r w:rsidR="003E2567">
        <w:rPr>
          <w:sz w:val="24"/>
          <w:szCs w:val="24"/>
        </w:rPr>
        <w:t xml:space="preserve"> </w:t>
      </w:r>
    </w:p>
    <w:p w:rsidR="00A93A9B" w:rsidRPr="003E2567" w:rsidRDefault="00A93A9B" w:rsidP="003E256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 Ростовской области</w:t>
      </w:r>
    </w:p>
    <w:p w:rsidR="00D43F8F" w:rsidRPr="002E7E3D" w:rsidRDefault="00D43F8F" w:rsidP="003E2567">
      <w:pPr>
        <w:ind w:left="5954"/>
        <w:jc w:val="center"/>
        <w:rPr>
          <w:sz w:val="24"/>
          <w:szCs w:val="24"/>
        </w:rPr>
      </w:pPr>
      <w:r w:rsidRPr="002E7E3D">
        <w:rPr>
          <w:sz w:val="24"/>
          <w:szCs w:val="24"/>
        </w:rPr>
        <w:t xml:space="preserve">от </w:t>
      </w:r>
      <w:r w:rsidR="001D784D" w:rsidRPr="002E7E3D">
        <w:rPr>
          <w:sz w:val="24"/>
          <w:szCs w:val="24"/>
        </w:rPr>
        <w:t xml:space="preserve">28 августа </w:t>
      </w:r>
      <w:r w:rsidRPr="002E7E3D">
        <w:rPr>
          <w:sz w:val="24"/>
          <w:szCs w:val="24"/>
        </w:rPr>
        <w:t>201</w:t>
      </w:r>
      <w:r w:rsidR="00EA28E7" w:rsidRPr="002E7E3D">
        <w:rPr>
          <w:sz w:val="24"/>
          <w:szCs w:val="24"/>
        </w:rPr>
        <w:t>9</w:t>
      </w:r>
      <w:r w:rsidRPr="002E7E3D">
        <w:rPr>
          <w:sz w:val="24"/>
          <w:szCs w:val="24"/>
        </w:rPr>
        <w:t>г</w:t>
      </w:r>
      <w:r w:rsidR="00E77DF5" w:rsidRPr="002E7E3D">
        <w:rPr>
          <w:sz w:val="24"/>
          <w:szCs w:val="24"/>
        </w:rPr>
        <w:t>.</w:t>
      </w:r>
      <w:r w:rsidRPr="002E7E3D">
        <w:rPr>
          <w:sz w:val="24"/>
          <w:szCs w:val="24"/>
        </w:rPr>
        <w:t xml:space="preserve">     № </w:t>
      </w:r>
      <w:r w:rsidR="0003162C" w:rsidRPr="002E7E3D">
        <w:rPr>
          <w:sz w:val="24"/>
          <w:szCs w:val="24"/>
        </w:rPr>
        <w:t>13</w:t>
      </w:r>
      <w:r w:rsidR="001D784D" w:rsidRPr="002E7E3D">
        <w:rPr>
          <w:sz w:val="24"/>
          <w:szCs w:val="24"/>
        </w:rPr>
        <w:t>7-</w:t>
      </w:r>
      <w:r w:rsidR="002E7E3D" w:rsidRPr="002E7E3D">
        <w:rPr>
          <w:sz w:val="24"/>
          <w:szCs w:val="24"/>
        </w:rPr>
        <w:t>1</w:t>
      </w:r>
    </w:p>
    <w:p w:rsidR="00D43F8F" w:rsidRDefault="00D43F8F" w:rsidP="00D43F8F">
      <w:pPr>
        <w:rPr>
          <w:szCs w:val="28"/>
        </w:rPr>
      </w:pPr>
    </w:p>
    <w:p w:rsidR="00BB1DFC" w:rsidRDefault="00056938" w:rsidP="00D43F8F">
      <w:pPr>
        <w:jc w:val="center"/>
        <w:rPr>
          <w:szCs w:val="28"/>
        </w:rPr>
      </w:pPr>
      <w:r w:rsidRPr="00056938">
        <w:rPr>
          <w:szCs w:val="28"/>
        </w:rPr>
        <w:t xml:space="preserve">Количество </w:t>
      </w:r>
    </w:p>
    <w:p w:rsidR="00A93A9B" w:rsidRPr="00A93A9B" w:rsidRDefault="00056938" w:rsidP="00D43F8F">
      <w:pPr>
        <w:jc w:val="center"/>
        <w:rPr>
          <w:szCs w:val="28"/>
        </w:rPr>
      </w:pPr>
      <w:r w:rsidRPr="00056938">
        <w:rPr>
          <w:szCs w:val="28"/>
        </w:rPr>
        <w:t xml:space="preserve">переносных ящиков для голосования вне помещения для голосования, используемых </w:t>
      </w:r>
      <w:r w:rsidRPr="00A93A9B">
        <w:rPr>
          <w:szCs w:val="28"/>
        </w:rPr>
        <w:t xml:space="preserve">на избирательных участках в день голосования </w:t>
      </w:r>
    </w:p>
    <w:p w:rsidR="00A93A9B" w:rsidRPr="00A93A9B" w:rsidRDefault="00056938" w:rsidP="00D43F8F">
      <w:pPr>
        <w:jc w:val="center"/>
      </w:pPr>
      <w:r w:rsidRPr="00A93A9B">
        <w:rPr>
          <w:szCs w:val="28"/>
        </w:rPr>
        <w:t xml:space="preserve">на </w:t>
      </w:r>
      <w:r w:rsidR="00A93A9B" w:rsidRPr="00A93A9B">
        <w:rPr>
          <w:szCs w:val="28"/>
        </w:rPr>
        <w:t xml:space="preserve">дополнительных </w:t>
      </w:r>
      <w:r w:rsidRPr="00A93A9B">
        <w:rPr>
          <w:szCs w:val="28"/>
        </w:rPr>
        <w:t>выборах</w:t>
      </w:r>
      <w:r w:rsidR="00A93A9B" w:rsidRPr="00A93A9B">
        <w:rPr>
          <w:szCs w:val="28"/>
        </w:rPr>
        <w:t xml:space="preserve"> депутата </w:t>
      </w:r>
      <w:r w:rsidRPr="00A93A9B">
        <w:rPr>
          <w:szCs w:val="28"/>
        </w:rPr>
        <w:t xml:space="preserve"> </w:t>
      </w:r>
      <w:r w:rsidR="00A93A9B" w:rsidRPr="00A93A9B">
        <w:t xml:space="preserve">Собрания депутатов </w:t>
      </w:r>
    </w:p>
    <w:p w:rsidR="00A93A9B" w:rsidRPr="00A93A9B" w:rsidRDefault="00A93A9B" w:rsidP="00D43F8F">
      <w:pPr>
        <w:jc w:val="center"/>
      </w:pPr>
      <w:r w:rsidRPr="00A93A9B">
        <w:t xml:space="preserve">Сальского городского поселения четвертого созыва </w:t>
      </w:r>
    </w:p>
    <w:p w:rsidR="00802277" w:rsidRPr="00A93A9B" w:rsidRDefault="00A93A9B" w:rsidP="00D43F8F">
      <w:pPr>
        <w:jc w:val="center"/>
        <w:rPr>
          <w:szCs w:val="28"/>
        </w:rPr>
      </w:pPr>
      <w:r w:rsidRPr="00A93A9B">
        <w:t xml:space="preserve">по многомандатному избирательному округу № 10  </w:t>
      </w:r>
    </w:p>
    <w:p w:rsidR="00BB1DFC" w:rsidRDefault="00BB1DFC" w:rsidP="00D43F8F">
      <w:pPr>
        <w:jc w:val="center"/>
        <w:rPr>
          <w:szCs w:val="28"/>
        </w:rPr>
      </w:pPr>
    </w:p>
    <w:tbl>
      <w:tblPr>
        <w:tblW w:w="8503" w:type="dxa"/>
        <w:tblInd w:w="534" w:type="dxa"/>
        <w:tblLook w:val="04A0"/>
      </w:tblPr>
      <w:tblGrid>
        <w:gridCol w:w="726"/>
        <w:gridCol w:w="2391"/>
        <w:gridCol w:w="2835"/>
        <w:gridCol w:w="2551"/>
      </w:tblGrid>
      <w:tr w:rsidR="00D43F8F" w:rsidRPr="0027629B" w:rsidTr="00EA28E7">
        <w:trPr>
          <w:trHeight w:val="15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D43F8F" w:rsidP="00542EDA">
            <w:pPr>
              <w:jc w:val="center"/>
              <w:rPr>
                <w:color w:val="000000"/>
                <w:szCs w:val="28"/>
              </w:rPr>
            </w:pPr>
            <w:r w:rsidRPr="0027629B">
              <w:rPr>
                <w:color w:val="000000"/>
                <w:szCs w:val="28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BB1DF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</w:t>
            </w:r>
            <w:r w:rsidR="00D43F8F" w:rsidRPr="0027629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542E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</w:t>
            </w:r>
            <w:r w:rsidRPr="0027629B">
              <w:rPr>
                <w:color w:val="000000"/>
                <w:szCs w:val="28"/>
              </w:rPr>
              <w:t>во</w:t>
            </w:r>
            <w:r w:rsidR="00D43F8F" w:rsidRPr="0027629B">
              <w:rPr>
                <w:color w:val="000000"/>
                <w:szCs w:val="28"/>
              </w:rPr>
              <w:t xml:space="preserve"> избирателей в списке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8F" w:rsidRPr="0027629B" w:rsidRDefault="00BB1DFC" w:rsidP="00BB1DF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</w:t>
            </w:r>
            <w:r w:rsidR="00D43F8F" w:rsidRPr="0027629B">
              <w:rPr>
                <w:color w:val="000000"/>
                <w:szCs w:val="28"/>
              </w:rPr>
              <w:t xml:space="preserve">во </w:t>
            </w:r>
            <w:r w:rsidR="00D43F8F">
              <w:rPr>
                <w:color w:val="000000"/>
                <w:szCs w:val="28"/>
              </w:rPr>
              <w:t>переносных ящиков</w:t>
            </w:r>
            <w:r w:rsidR="00D43F8F" w:rsidRPr="0027629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для голосования</w:t>
            </w:r>
          </w:p>
        </w:tc>
      </w:tr>
      <w:tr w:rsidR="00D43F8F" w:rsidRPr="00620BD7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D43F8F" w:rsidP="00EA28E7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2056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20</w:t>
            </w:r>
            <w:r w:rsidR="00620BD7" w:rsidRPr="00620BD7">
              <w:rPr>
                <w:szCs w:val="2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3</w:t>
            </w:r>
          </w:p>
        </w:tc>
      </w:tr>
      <w:tr w:rsidR="00D43F8F" w:rsidRPr="00620BD7" w:rsidTr="00EA28E7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D43F8F" w:rsidP="00EA28E7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2057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20</w:t>
            </w:r>
            <w:r w:rsidR="00620BD7" w:rsidRPr="00620BD7">
              <w:rPr>
                <w:szCs w:val="28"/>
              </w:rPr>
              <w:t>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8F" w:rsidRPr="00620BD7" w:rsidRDefault="00A93A9B" w:rsidP="000E1DED">
            <w:pPr>
              <w:spacing w:line="360" w:lineRule="auto"/>
              <w:jc w:val="center"/>
              <w:rPr>
                <w:szCs w:val="28"/>
              </w:rPr>
            </w:pPr>
            <w:r w:rsidRPr="00620BD7">
              <w:rPr>
                <w:szCs w:val="28"/>
              </w:rPr>
              <w:t>3</w:t>
            </w:r>
          </w:p>
        </w:tc>
      </w:tr>
      <w:tr w:rsidR="00D43F8F" w:rsidRPr="002E7E3D" w:rsidTr="00EA28E7">
        <w:trPr>
          <w:trHeight w:val="3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F8F" w:rsidRPr="002E7E3D" w:rsidRDefault="00D43F8F" w:rsidP="000E1DED">
            <w:pPr>
              <w:spacing w:line="360" w:lineRule="auto"/>
              <w:jc w:val="center"/>
              <w:rPr>
                <w:bCs/>
                <w:szCs w:val="28"/>
              </w:rPr>
            </w:pPr>
            <w:r w:rsidRPr="002E7E3D">
              <w:rPr>
                <w:bCs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F" w:rsidRPr="002E7E3D" w:rsidRDefault="00A93A9B" w:rsidP="00A93A9B">
            <w:pPr>
              <w:spacing w:line="360" w:lineRule="auto"/>
              <w:jc w:val="center"/>
              <w:rPr>
                <w:bCs/>
                <w:szCs w:val="28"/>
              </w:rPr>
            </w:pPr>
            <w:r w:rsidRPr="002E7E3D">
              <w:rPr>
                <w:bCs/>
                <w:szCs w:val="28"/>
              </w:rPr>
              <w:t>4</w:t>
            </w:r>
            <w:r w:rsidR="00620BD7" w:rsidRPr="002E7E3D">
              <w:rPr>
                <w:bCs/>
                <w:szCs w:val="28"/>
              </w:rPr>
              <w:t>137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F" w:rsidRPr="002E7E3D" w:rsidRDefault="00A93A9B" w:rsidP="00A93A9B">
            <w:pPr>
              <w:spacing w:line="360" w:lineRule="auto"/>
              <w:jc w:val="center"/>
            </w:pPr>
            <w:r w:rsidRPr="002E7E3D">
              <w:t>6</w:t>
            </w:r>
          </w:p>
        </w:tc>
      </w:tr>
    </w:tbl>
    <w:p w:rsidR="00D43F8F" w:rsidRDefault="00D43F8F" w:rsidP="00D43F8F">
      <w:pPr>
        <w:rPr>
          <w:szCs w:val="28"/>
        </w:rPr>
      </w:pPr>
      <w:r>
        <w:rPr>
          <w:szCs w:val="28"/>
        </w:rPr>
        <w:t xml:space="preserve"> </w:t>
      </w:r>
    </w:p>
    <w:p w:rsidR="00EA28E7" w:rsidRDefault="00EA28E7" w:rsidP="00D43F8F">
      <w:pPr>
        <w:rPr>
          <w:szCs w:val="28"/>
        </w:rPr>
      </w:pP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D43F8F" w:rsidRDefault="00D43F8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sectPr w:rsidR="00D43F8F" w:rsidSect="00EA28E7">
      <w:headerReference w:type="even" r:id="rId8"/>
      <w:headerReference w:type="default" r:id="rId9"/>
      <w:pgSz w:w="11906" w:h="16838"/>
      <w:pgMar w:top="1135" w:right="794" w:bottom="1134" w:left="158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B1" w:rsidRDefault="00E84EB1" w:rsidP="00F92C75">
      <w:r>
        <w:separator/>
      </w:r>
    </w:p>
  </w:endnote>
  <w:endnote w:type="continuationSeparator" w:id="1">
    <w:p w:rsidR="00E84EB1" w:rsidRDefault="00E84EB1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B1" w:rsidRDefault="00E84EB1" w:rsidP="00F92C75">
      <w:r>
        <w:separator/>
      </w:r>
    </w:p>
  </w:footnote>
  <w:footnote w:type="continuationSeparator" w:id="1">
    <w:p w:rsidR="00E84EB1" w:rsidRDefault="00E84EB1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38" w:rsidRDefault="000E2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9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938" w:rsidRDefault="000569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38" w:rsidRDefault="000E2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9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D74">
      <w:rPr>
        <w:rStyle w:val="a5"/>
        <w:noProof/>
      </w:rPr>
      <w:t>3</w:t>
    </w:r>
    <w:r>
      <w:rPr>
        <w:rStyle w:val="a5"/>
      </w:rPr>
      <w:fldChar w:fldCharType="end"/>
    </w:r>
  </w:p>
  <w:p w:rsidR="00056938" w:rsidRDefault="00056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542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2111E"/>
    <w:rsid w:val="00030E2B"/>
    <w:rsid w:val="0003162C"/>
    <w:rsid w:val="00032056"/>
    <w:rsid w:val="00034FDC"/>
    <w:rsid w:val="00036B57"/>
    <w:rsid w:val="00056938"/>
    <w:rsid w:val="00067F06"/>
    <w:rsid w:val="0007439E"/>
    <w:rsid w:val="00075CAE"/>
    <w:rsid w:val="000839BC"/>
    <w:rsid w:val="000C747F"/>
    <w:rsid w:val="000E1DED"/>
    <w:rsid w:val="000E23D6"/>
    <w:rsid w:val="000E2B24"/>
    <w:rsid w:val="000F1D0E"/>
    <w:rsid w:val="00102D63"/>
    <w:rsid w:val="00107462"/>
    <w:rsid w:val="00117C73"/>
    <w:rsid w:val="001447CD"/>
    <w:rsid w:val="00146891"/>
    <w:rsid w:val="00147265"/>
    <w:rsid w:val="00147451"/>
    <w:rsid w:val="001514DF"/>
    <w:rsid w:val="00154058"/>
    <w:rsid w:val="00157383"/>
    <w:rsid w:val="00167179"/>
    <w:rsid w:val="00174274"/>
    <w:rsid w:val="001742ED"/>
    <w:rsid w:val="001A5CE1"/>
    <w:rsid w:val="001B334C"/>
    <w:rsid w:val="001D2E16"/>
    <w:rsid w:val="001D2E83"/>
    <w:rsid w:val="001D3B4E"/>
    <w:rsid w:val="001D6FB9"/>
    <w:rsid w:val="001D784D"/>
    <w:rsid w:val="001E5643"/>
    <w:rsid w:val="001E71D6"/>
    <w:rsid w:val="001E7609"/>
    <w:rsid w:val="00215358"/>
    <w:rsid w:val="00223C49"/>
    <w:rsid w:val="0024693E"/>
    <w:rsid w:val="00246FFA"/>
    <w:rsid w:val="00260B47"/>
    <w:rsid w:val="00264BCA"/>
    <w:rsid w:val="00265131"/>
    <w:rsid w:val="00280A2B"/>
    <w:rsid w:val="00280AF7"/>
    <w:rsid w:val="00283042"/>
    <w:rsid w:val="00285FD1"/>
    <w:rsid w:val="002A649B"/>
    <w:rsid w:val="002D0A63"/>
    <w:rsid w:val="002D2BDD"/>
    <w:rsid w:val="002D792F"/>
    <w:rsid w:val="002E7E3D"/>
    <w:rsid w:val="00336F8A"/>
    <w:rsid w:val="003428DF"/>
    <w:rsid w:val="003820B5"/>
    <w:rsid w:val="0038506F"/>
    <w:rsid w:val="003A34E6"/>
    <w:rsid w:val="003E2567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9500B"/>
    <w:rsid w:val="004A7C0E"/>
    <w:rsid w:val="004B19EC"/>
    <w:rsid w:val="004C686E"/>
    <w:rsid w:val="00511805"/>
    <w:rsid w:val="00530BE5"/>
    <w:rsid w:val="00542EDA"/>
    <w:rsid w:val="00560277"/>
    <w:rsid w:val="005A7A20"/>
    <w:rsid w:val="005B10B1"/>
    <w:rsid w:val="005B136B"/>
    <w:rsid w:val="005F17D1"/>
    <w:rsid w:val="005F18F9"/>
    <w:rsid w:val="00620BD7"/>
    <w:rsid w:val="00636039"/>
    <w:rsid w:val="00640FA2"/>
    <w:rsid w:val="00653FD4"/>
    <w:rsid w:val="006677E5"/>
    <w:rsid w:val="0068266C"/>
    <w:rsid w:val="00693009"/>
    <w:rsid w:val="006B5952"/>
    <w:rsid w:val="006E0EAC"/>
    <w:rsid w:val="00732CCE"/>
    <w:rsid w:val="00732FCC"/>
    <w:rsid w:val="00741478"/>
    <w:rsid w:val="007468EF"/>
    <w:rsid w:val="007532BA"/>
    <w:rsid w:val="0075686F"/>
    <w:rsid w:val="00767E6B"/>
    <w:rsid w:val="007703E7"/>
    <w:rsid w:val="00774A86"/>
    <w:rsid w:val="00777D8C"/>
    <w:rsid w:val="007800D8"/>
    <w:rsid w:val="007811DB"/>
    <w:rsid w:val="007B0722"/>
    <w:rsid w:val="007D5011"/>
    <w:rsid w:val="007E4C62"/>
    <w:rsid w:val="007E4E51"/>
    <w:rsid w:val="007E6832"/>
    <w:rsid w:val="007F72A0"/>
    <w:rsid w:val="007F785A"/>
    <w:rsid w:val="00802277"/>
    <w:rsid w:val="008264DB"/>
    <w:rsid w:val="00840D9C"/>
    <w:rsid w:val="008462BD"/>
    <w:rsid w:val="0085795D"/>
    <w:rsid w:val="008A5FFE"/>
    <w:rsid w:val="008B175C"/>
    <w:rsid w:val="008C2180"/>
    <w:rsid w:val="009237C8"/>
    <w:rsid w:val="009265AD"/>
    <w:rsid w:val="00927506"/>
    <w:rsid w:val="0093407C"/>
    <w:rsid w:val="00951B6C"/>
    <w:rsid w:val="009623D2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4496E"/>
    <w:rsid w:val="00A6383A"/>
    <w:rsid w:val="00A70464"/>
    <w:rsid w:val="00A75D74"/>
    <w:rsid w:val="00A76B22"/>
    <w:rsid w:val="00A9055E"/>
    <w:rsid w:val="00A93A9B"/>
    <w:rsid w:val="00AB22AA"/>
    <w:rsid w:val="00AD0932"/>
    <w:rsid w:val="00B37301"/>
    <w:rsid w:val="00B74EC7"/>
    <w:rsid w:val="00B77230"/>
    <w:rsid w:val="00B83A84"/>
    <w:rsid w:val="00B87448"/>
    <w:rsid w:val="00B9268C"/>
    <w:rsid w:val="00BA452F"/>
    <w:rsid w:val="00BB1DFC"/>
    <w:rsid w:val="00BC4587"/>
    <w:rsid w:val="00BC51D1"/>
    <w:rsid w:val="00C20165"/>
    <w:rsid w:val="00C319A9"/>
    <w:rsid w:val="00C359DB"/>
    <w:rsid w:val="00C43A80"/>
    <w:rsid w:val="00C545C2"/>
    <w:rsid w:val="00C809D8"/>
    <w:rsid w:val="00C90104"/>
    <w:rsid w:val="00CA1069"/>
    <w:rsid w:val="00CB7216"/>
    <w:rsid w:val="00CF2D55"/>
    <w:rsid w:val="00D43F8F"/>
    <w:rsid w:val="00D46215"/>
    <w:rsid w:val="00D57220"/>
    <w:rsid w:val="00D63F26"/>
    <w:rsid w:val="00D73743"/>
    <w:rsid w:val="00D901E7"/>
    <w:rsid w:val="00D94506"/>
    <w:rsid w:val="00D97FE0"/>
    <w:rsid w:val="00DA1E99"/>
    <w:rsid w:val="00DC0029"/>
    <w:rsid w:val="00DC0AFE"/>
    <w:rsid w:val="00DD0B71"/>
    <w:rsid w:val="00DE296E"/>
    <w:rsid w:val="00E02B8A"/>
    <w:rsid w:val="00E1534C"/>
    <w:rsid w:val="00E34826"/>
    <w:rsid w:val="00E47F95"/>
    <w:rsid w:val="00E50DD8"/>
    <w:rsid w:val="00E61587"/>
    <w:rsid w:val="00E732B4"/>
    <w:rsid w:val="00E77DF5"/>
    <w:rsid w:val="00E84EB1"/>
    <w:rsid w:val="00EA0F02"/>
    <w:rsid w:val="00EA28E7"/>
    <w:rsid w:val="00EB4B1D"/>
    <w:rsid w:val="00EC443F"/>
    <w:rsid w:val="00F04220"/>
    <w:rsid w:val="00F04DA0"/>
    <w:rsid w:val="00F060FC"/>
    <w:rsid w:val="00F250A5"/>
    <w:rsid w:val="00F2703F"/>
    <w:rsid w:val="00F504A4"/>
    <w:rsid w:val="00F60621"/>
    <w:rsid w:val="00F77F9A"/>
    <w:rsid w:val="00F86BA7"/>
    <w:rsid w:val="00F92C75"/>
    <w:rsid w:val="00FB3D79"/>
    <w:rsid w:val="00FD0711"/>
    <w:rsid w:val="00FE48FB"/>
    <w:rsid w:val="00FF022F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46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462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12</cp:revision>
  <cp:lastPrinted>2019-08-28T13:21:00Z</cp:lastPrinted>
  <dcterms:created xsi:type="dcterms:W3CDTF">2019-05-29T12:05:00Z</dcterms:created>
  <dcterms:modified xsi:type="dcterms:W3CDTF">2019-08-28T13:21:00Z</dcterms:modified>
</cp:coreProperties>
</file>